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1762" w:rsidRDefault="00471762" w:rsidP="00471762">
      <w:pPr>
        <w:pStyle w:val="Titolo1"/>
        <w:keepNext w:val="0"/>
        <w:keepLines w:val="0"/>
        <w:spacing w:before="480"/>
        <w:contextualSpacing w:val="0"/>
        <w:jc w:val="center"/>
      </w:pPr>
      <w:r>
        <w:rPr>
          <w:noProof/>
        </w:rPr>
        <w:drawing>
          <wp:inline distT="114300" distB="114300" distL="114300" distR="114300" wp14:anchorId="4C58C301" wp14:editId="043DDDF3">
            <wp:extent cx="2743200" cy="1457325"/>
            <wp:effectExtent l="0" t="0" r="0" b="0"/>
            <wp:docPr id="1" name="image02.png" descr="cherubino unipi.png"/>
            <wp:cNvGraphicFramePr/>
            <a:graphic xmlns:a="http://schemas.openxmlformats.org/drawingml/2006/main">
              <a:graphicData uri="http://schemas.openxmlformats.org/drawingml/2006/picture">
                <pic:pic xmlns:pic="http://schemas.openxmlformats.org/drawingml/2006/picture">
                  <pic:nvPicPr>
                    <pic:cNvPr id="0" name="image02.png" descr="cherubino unipi.png"/>
                    <pic:cNvPicPr preferRelativeResize="0"/>
                  </pic:nvPicPr>
                  <pic:blipFill>
                    <a:blip r:embed="rId9"/>
                    <a:srcRect/>
                    <a:stretch>
                      <a:fillRect/>
                    </a:stretch>
                  </pic:blipFill>
                  <pic:spPr>
                    <a:xfrm>
                      <a:off x="0" y="0"/>
                      <a:ext cx="2743200" cy="1457325"/>
                    </a:xfrm>
                    <a:prstGeom prst="rect">
                      <a:avLst/>
                    </a:prstGeom>
                    <a:ln/>
                  </pic:spPr>
                </pic:pic>
              </a:graphicData>
            </a:graphic>
          </wp:inline>
        </w:drawing>
      </w:r>
      <w:r>
        <w:rPr>
          <w:rFonts w:ascii="Times New Roman" w:eastAsia="Times New Roman" w:hAnsi="Times New Roman" w:cs="Times New Roman"/>
          <w:b/>
          <w:sz w:val="32"/>
          <w:szCs w:val="32"/>
        </w:rPr>
        <w:t xml:space="preserve"> </w:t>
      </w:r>
    </w:p>
    <w:p w:rsidR="00471762" w:rsidRDefault="00471762" w:rsidP="00471762">
      <w:pPr>
        <w:jc w:val="center"/>
      </w:pPr>
      <w:r>
        <w:rPr>
          <w:rFonts w:ascii="Times New Roman" w:eastAsia="Times New Roman" w:hAnsi="Times New Roman" w:cs="Times New Roman"/>
          <w:sz w:val="44"/>
          <w:szCs w:val="44"/>
        </w:rPr>
        <w:t>Corso di Laurea in Informatica Umanistica</w:t>
      </w:r>
    </w:p>
    <w:p w:rsidR="00471762" w:rsidRDefault="00471762" w:rsidP="00471762">
      <w:pPr>
        <w:jc w:val="center"/>
      </w:pPr>
    </w:p>
    <w:p w:rsidR="00471762" w:rsidRDefault="00471762" w:rsidP="00471762">
      <w:pPr>
        <w:jc w:val="center"/>
      </w:pPr>
      <w:r>
        <w:rPr>
          <w:rFonts w:ascii="Times New Roman" w:eastAsia="Times New Roman" w:hAnsi="Times New Roman" w:cs="Times New Roman"/>
          <w:sz w:val="40"/>
          <w:szCs w:val="40"/>
        </w:rPr>
        <w:t>Relazione</w:t>
      </w:r>
    </w:p>
    <w:p w:rsidR="00471762" w:rsidRDefault="00471762" w:rsidP="00471762">
      <w:r>
        <w:rPr>
          <w:rFonts w:ascii="Times New Roman" w:eastAsia="Times New Roman" w:hAnsi="Times New Roman" w:cs="Times New Roman"/>
          <w:b/>
          <w:sz w:val="32"/>
          <w:szCs w:val="32"/>
        </w:rPr>
        <w:t xml:space="preserve"> </w:t>
      </w:r>
    </w:p>
    <w:p w:rsidR="00471762" w:rsidRDefault="00471762" w:rsidP="00471762"/>
    <w:p w:rsidR="00471762" w:rsidRDefault="00471762" w:rsidP="00471762">
      <w:pPr>
        <w:jc w:val="center"/>
      </w:pPr>
      <w:r>
        <w:rPr>
          <w:rFonts w:ascii="Times New Roman" w:eastAsia="Times New Roman" w:hAnsi="Times New Roman" w:cs="Times New Roman"/>
          <w:b/>
          <w:sz w:val="40"/>
          <w:szCs w:val="40"/>
        </w:rPr>
        <w:t xml:space="preserve">Un Framework collaborativo per il </w:t>
      </w:r>
      <w:proofErr w:type="spellStart"/>
      <w:r>
        <w:rPr>
          <w:rFonts w:ascii="Times New Roman" w:eastAsia="Times New Roman" w:hAnsi="Times New Roman" w:cs="Times New Roman"/>
          <w:b/>
          <w:sz w:val="40"/>
          <w:szCs w:val="40"/>
        </w:rPr>
        <w:t>matching</w:t>
      </w:r>
      <w:proofErr w:type="spellEnd"/>
      <w:r>
        <w:rPr>
          <w:rFonts w:ascii="Times New Roman" w:eastAsia="Times New Roman" w:hAnsi="Times New Roman" w:cs="Times New Roman"/>
          <w:b/>
          <w:sz w:val="40"/>
          <w:szCs w:val="40"/>
        </w:rPr>
        <w:t xml:space="preserve"> di </w:t>
      </w:r>
      <w:proofErr w:type="spellStart"/>
      <w:r>
        <w:rPr>
          <w:rFonts w:ascii="Times New Roman" w:eastAsia="Times New Roman" w:hAnsi="Times New Roman" w:cs="Times New Roman"/>
          <w:b/>
          <w:sz w:val="40"/>
          <w:szCs w:val="40"/>
        </w:rPr>
        <w:t>dataset</w:t>
      </w:r>
      <w:proofErr w:type="spellEnd"/>
      <w:r>
        <w:rPr>
          <w:rFonts w:ascii="Times New Roman" w:eastAsia="Times New Roman" w:hAnsi="Times New Roman" w:cs="Times New Roman"/>
          <w:b/>
          <w:sz w:val="40"/>
          <w:szCs w:val="40"/>
        </w:rPr>
        <w:t xml:space="preserve"> geografici</w:t>
      </w:r>
    </w:p>
    <w:p w:rsidR="00471762" w:rsidRDefault="00471762" w:rsidP="00471762">
      <w:r>
        <w:rPr>
          <w:rFonts w:ascii="Times New Roman" w:eastAsia="Times New Roman" w:hAnsi="Times New Roman" w:cs="Times New Roman"/>
          <w:b/>
          <w:sz w:val="32"/>
          <w:szCs w:val="32"/>
        </w:rPr>
        <w:t xml:space="preserve"> </w:t>
      </w:r>
    </w:p>
    <w:p w:rsidR="00471762" w:rsidRDefault="00471762" w:rsidP="00471762"/>
    <w:p w:rsidR="00471762" w:rsidRDefault="00471762" w:rsidP="00471762"/>
    <w:p w:rsidR="00471762" w:rsidRDefault="00471762" w:rsidP="00471762"/>
    <w:p w:rsidR="00471762" w:rsidRDefault="00471762" w:rsidP="00471762">
      <w:pPr>
        <w:ind w:left="720"/>
      </w:pPr>
      <w:r>
        <w:rPr>
          <w:rFonts w:ascii="Times New Roman" w:eastAsia="Times New Roman" w:hAnsi="Times New Roman" w:cs="Times New Roman"/>
          <w:b/>
          <w:sz w:val="28"/>
          <w:szCs w:val="28"/>
        </w:rPr>
        <w:t>Candidato:</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r>
        <w:rPr>
          <w:rFonts w:ascii="Times New Roman" w:eastAsia="Times New Roman" w:hAnsi="Times New Roman" w:cs="Times New Roman"/>
          <w:i/>
          <w:sz w:val="28"/>
          <w:szCs w:val="28"/>
        </w:rPr>
        <w:t>Nicholas Montenegro</w:t>
      </w:r>
    </w:p>
    <w:p w:rsidR="00471762" w:rsidRDefault="00471762" w:rsidP="00471762">
      <w:pPr>
        <w:ind w:left="720"/>
      </w:pPr>
    </w:p>
    <w:p w:rsidR="00471762" w:rsidRDefault="00471762" w:rsidP="00471762">
      <w:pPr>
        <w:ind w:left="720"/>
      </w:pPr>
      <w:r>
        <w:rPr>
          <w:rFonts w:ascii="Times New Roman" w:eastAsia="Times New Roman" w:hAnsi="Times New Roman" w:cs="Times New Roman"/>
          <w:b/>
          <w:sz w:val="28"/>
          <w:szCs w:val="28"/>
        </w:rPr>
        <w:t>Relatori:</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r>
        <w:rPr>
          <w:rFonts w:ascii="Times New Roman" w:eastAsia="Times New Roman" w:hAnsi="Times New Roman" w:cs="Times New Roman"/>
          <w:i/>
          <w:sz w:val="28"/>
          <w:szCs w:val="28"/>
        </w:rPr>
        <w:t>Andrea Marchetti</w:t>
      </w:r>
    </w:p>
    <w:p w:rsidR="00471762" w:rsidRDefault="00471762" w:rsidP="00471762">
      <w:pPr>
        <w:ind w:left="2160" w:firstLine="720"/>
      </w:pPr>
      <w:r>
        <w:rPr>
          <w:rFonts w:ascii="Times New Roman" w:eastAsia="Times New Roman" w:hAnsi="Times New Roman" w:cs="Times New Roman"/>
          <w:i/>
          <w:sz w:val="28"/>
          <w:szCs w:val="28"/>
        </w:rPr>
        <w:t>Angelica Lo Duca</w:t>
      </w:r>
    </w:p>
    <w:p w:rsidR="00471762" w:rsidRDefault="00471762" w:rsidP="00471762">
      <w:pPr>
        <w:ind w:left="2160" w:firstLine="720"/>
      </w:pPr>
      <w:r>
        <w:rPr>
          <w:rFonts w:ascii="Times New Roman" w:eastAsia="Times New Roman" w:hAnsi="Times New Roman" w:cs="Times New Roman"/>
          <w:i/>
          <w:sz w:val="28"/>
          <w:szCs w:val="28"/>
        </w:rPr>
        <w:t xml:space="preserve">Davide </w:t>
      </w:r>
      <w:proofErr w:type="spellStart"/>
      <w:r>
        <w:rPr>
          <w:rFonts w:ascii="Times New Roman" w:eastAsia="Times New Roman" w:hAnsi="Times New Roman" w:cs="Times New Roman"/>
          <w:i/>
          <w:sz w:val="28"/>
          <w:szCs w:val="28"/>
        </w:rPr>
        <w:t>Gazzè</w:t>
      </w:r>
      <w:proofErr w:type="spellEnd"/>
    </w:p>
    <w:p w:rsidR="00471762" w:rsidRDefault="00471762" w:rsidP="00471762">
      <w:pPr>
        <w:ind w:left="720"/>
      </w:pPr>
    </w:p>
    <w:p w:rsidR="00471762" w:rsidRDefault="00471762" w:rsidP="00471762">
      <w:pPr>
        <w:ind w:left="720"/>
      </w:pPr>
      <w:r>
        <w:rPr>
          <w:rFonts w:ascii="Times New Roman" w:eastAsia="Times New Roman" w:hAnsi="Times New Roman" w:cs="Times New Roman"/>
          <w:b/>
          <w:sz w:val="28"/>
          <w:szCs w:val="28"/>
        </w:rPr>
        <w:t>Correlatore:</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r>
        <w:rPr>
          <w:rFonts w:ascii="Times New Roman" w:eastAsia="Times New Roman" w:hAnsi="Times New Roman" w:cs="Times New Roman"/>
          <w:i/>
          <w:sz w:val="28"/>
          <w:szCs w:val="28"/>
        </w:rPr>
        <w:t>Alessandro Lenci</w:t>
      </w:r>
    </w:p>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Default="00471762" w:rsidP="00471762"/>
    <w:p w:rsidR="00471762" w:rsidRPr="009349CB" w:rsidRDefault="00471762" w:rsidP="00471762">
      <w:pPr>
        <w:jc w:val="center"/>
      </w:pPr>
      <w:r>
        <w:rPr>
          <w:rFonts w:ascii="Times New Roman" w:eastAsia="Times New Roman" w:hAnsi="Times New Roman" w:cs="Times New Roman"/>
          <w:sz w:val="28"/>
          <w:szCs w:val="28"/>
        </w:rPr>
        <w:t>Anno Accademico 2014-2015</w:t>
      </w:r>
    </w:p>
    <w:p w:rsidR="00DB4116" w:rsidRDefault="009349CB" w:rsidP="009349CB">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ABSTRACT</w:t>
      </w:r>
    </w:p>
    <w:p w:rsidR="009349CB" w:rsidRDefault="009349CB" w:rsidP="009349CB">
      <w:pPr>
        <w:jc w:val="center"/>
      </w:pPr>
    </w:p>
    <w:p w:rsidR="00DB4116" w:rsidRDefault="00DB4116" w:rsidP="009349CB">
      <w:pPr>
        <w:jc w:val="both"/>
      </w:pPr>
    </w:p>
    <w:p w:rsidR="00DB4116" w:rsidRDefault="009349CB" w:rsidP="00765858">
      <w:pPr>
        <w:spacing w:line="360" w:lineRule="auto"/>
        <w:jc w:val="both"/>
      </w:pPr>
      <w:r>
        <w:rPr>
          <w:rFonts w:ascii="Times New Roman" w:eastAsia="Times New Roman" w:hAnsi="Times New Roman" w:cs="Times New Roman"/>
          <w:sz w:val="24"/>
          <w:szCs w:val="24"/>
        </w:rPr>
        <w:t xml:space="preserve">Oggigiorno, grazie alla diffusione delle più moderne tecnologie web, sempre più organizzazioni sia pubbliche che private mettono a disposizione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riguardanti luoghi fisici dislocati in varie parti del mondo. Questi dati hanno un enorme valore sia per studi politico/economico che turistici. Purtroppo, la maggior parte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non offrono un’elevata qualità. Il modo più semplice di ovviare a questa problematica è quella di fondere diversi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In questa accezione il problema del match del medesimo luogo su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diversi riveste un’importanza fondamentale. Ovviamente questa problematica è ben lungi dall’essere totalmente automatizzata, infatti esistono diverse applicazioni classiche che permettono l’annotazione manuale.</w:t>
      </w:r>
    </w:p>
    <w:p w:rsidR="00DB4116" w:rsidRDefault="009349CB" w:rsidP="00765858">
      <w:pPr>
        <w:spacing w:line="360" w:lineRule="auto"/>
        <w:jc w:val="both"/>
      </w:pPr>
      <w:r>
        <w:rPr>
          <w:rFonts w:ascii="Times New Roman" w:eastAsia="Times New Roman" w:hAnsi="Times New Roman" w:cs="Times New Roman"/>
          <w:sz w:val="24"/>
          <w:szCs w:val="24"/>
        </w:rPr>
        <w:t xml:space="preserve">In questa tesi verrà introdotto il Geo Data Annotator (GDA), un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collaborativo web-</w:t>
      </w:r>
      <w:proofErr w:type="spellStart"/>
      <w:r>
        <w:rPr>
          <w:rFonts w:ascii="Times New Roman" w:eastAsia="Times New Roman" w:hAnsi="Times New Roman" w:cs="Times New Roman"/>
          <w:sz w:val="24"/>
          <w:szCs w:val="24"/>
        </w:rPr>
        <w:t>oriented</w:t>
      </w:r>
      <w:proofErr w:type="spellEnd"/>
      <w:r>
        <w:rPr>
          <w:rFonts w:ascii="Times New Roman" w:eastAsia="Times New Roman" w:hAnsi="Times New Roman" w:cs="Times New Roman"/>
          <w:sz w:val="24"/>
          <w:szCs w:val="24"/>
        </w:rPr>
        <w:t xml:space="preserve"> per l’annotazione di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GDA fa della semplicità d’uso, dell’utilizzo delle tecnologie web uno dei suoi punti di forza. Inoltre, GDA essendo collaborativo permette a diversi utenti di annotare gli stessi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Al fine di semplificare il lavoro dell’annotatore, GDA mette a disposizione due tipi di indici</w:t>
      </w:r>
      <w:r w:rsidR="000E04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uno geografico e uno basato sulla similarità tra stringhe. </w:t>
      </w:r>
    </w:p>
    <w:p w:rsidR="00DB4116" w:rsidRDefault="009349CB" w:rsidP="00765858">
      <w:pPr>
        <w:spacing w:line="360" w:lineRule="auto"/>
        <w:jc w:val="both"/>
      </w:pPr>
      <w:r>
        <w:rPr>
          <w:rFonts w:ascii="Times New Roman" w:eastAsia="Times New Roman" w:hAnsi="Times New Roman" w:cs="Times New Roman"/>
          <w:sz w:val="24"/>
          <w:szCs w:val="24"/>
        </w:rPr>
        <w:t xml:space="preserve">Come caso di studio, nella tesi verrà descritta l’annotazione di 3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riguardanti la </w:t>
      </w:r>
      <w:proofErr w:type="spellStart"/>
      <w:r>
        <w:rPr>
          <w:rFonts w:ascii="Times New Roman" w:eastAsia="Times New Roman" w:hAnsi="Times New Roman" w:cs="Times New Roman"/>
          <w:sz w:val="24"/>
          <w:szCs w:val="24"/>
        </w:rPr>
        <w:t>accommodation</w:t>
      </w:r>
      <w:proofErr w:type="spellEnd"/>
      <w:r>
        <w:rPr>
          <w:rFonts w:ascii="Times New Roman" w:eastAsia="Times New Roman" w:hAnsi="Times New Roman" w:cs="Times New Roman"/>
          <w:sz w:val="24"/>
          <w:szCs w:val="24"/>
        </w:rPr>
        <w:t xml:space="preserve"> nel comune di Pisa. Il primo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che funge da riferimento, deriva degli </w:t>
      </w:r>
      <w:proofErr w:type="spellStart"/>
      <w:r>
        <w:rPr>
          <w:rFonts w:ascii="Times New Roman" w:eastAsia="Times New Roman" w:hAnsi="Times New Roman" w:cs="Times New Roman"/>
          <w:sz w:val="24"/>
          <w:szCs w:val="24"/>
        </w:rPr>
        <w:t>opendata</w:t>
      </w:r>
      <w:proofErr w:type="spellEnd"/>
      <w:r>
        <w:rPr>
          <w:rFonts w:ascii="Times New Roman" w:eastAsia="Times New Roman" w:hAnsi="Times New Roman" w:cs="Times New Roman"/>
          <w:sz w:val="24"/>
          <w:szCs w:val="24"/>
        </w:rPr>
        <w:t xml:space="preserve"> messi a disposizione della regione Toscana, mentre il secondo e il terzo sono dati raccolti dai social media Google </w:t>
      </w:r>
      <w:proofErr w:type="spellStart"/>
      <w:r>
        <w:rPr>
          <w:rFonts w:ascii="Times New Roman" w:eastAsia="Times New Roman" w:hAnsi="Times New Roman" w:cs="Times New Roman"/>
          <w:sz w:val="24"/>
          <w:szCs w:val="24"/>
        </w:rPr>
        <w:t>Places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w:t>
      </w:r>
    </w:p>
    <w:p w:rsidR="00DB4116" w:rsidRDefault="009349CB" w:rsidP="00765858">
      <w:pPr>
        <w:spacing w:line="360" w:lineRule="auto"/>
        <w:jc w:val="both"/>
      </w:pPr>
      <w:r>
        <w:rPr>
          <w:rFonts w:ascii="Times New Roman" w:eastAsia="Times New Roman" w:hAnsi="Times New Roman" w:cs="Times New Roman"/>
          <w:sz w:val="24"/>
          <w:szCs w:val="24"/>
        </w:rPr>
        <w:t xml:space="preserve">La tesi discute i risultati della sperimentazione nell’annotazione del </w:t>
      </w:r>
      <w:proofErr w:type="spellStart"/>
      <w:r w:rsidR="00721D0A">
        <w:rPr>
          <w:rFonts w:ascii="Times New Roman" w:eastAsia="Times New Roman" w:hAnsi="Times New Roman" w:cs="Times New Roman"/>
          <w:sz w:val="24"/>
          <w:szCs w:val="24"/>
        </w:rPr>
        <w:t>dataset</w:t>
      </w:r>
      <w:proofErr w:type="spellEnd"/>
      <w:r w:rsidR="00721D0A">
        <w:rPr>
          <w:rFonts w:ascii="Times New Roman" w:eastAsia="Times New Roman" w:hAnsi="Times New Roman" w:cs="Times New Roman"/>
          <w:sz w:val="24"/>
          <w:szCs w:val="24"/>
        </w:rPr>
        <w:t xml:space="preserve"> di riferimento con</w:t>
      </w:r>
      <w:r>
        <w:rPr>
          <w:rFonts w:ascii="Times New Roman" w:eastAsia="Times New Roman" w:hAnsi="Times New Roman" w:cs="Times New Roman"/>
          <w:sz w:val="24"/>
          <w:szCs w:val="24"/>
        </w:rPr>
        <w:t xml:space="preserve"> Google </w:t>
      </w:r>
      <w:proofErr w:type="spellStart"/>
      <w:r>
        <w:rPr>
          <w:rFonts w:ascii="Times New Roman" w:eastAsia="Times New Roman" w:hAnsi="Times New Roman" w:cs="Times New Roman"/>
          <w:sz w:val="24"/>
          <w:szCs w:val="24"/>
        </w:rPr>
        <w:t>Places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da parte di 3 diversi annotatori. Dagli esperimenti eseguiti si può dedurre che l’approccio utilizzato semplifica la complessità del task.</w:t>
      </w:r>
    </w:p>
    <w:p w:rsidR="00DB4116" w:rsidRDefault="009349CB" w:rsidP="00765858">
      <w:pPr>
        <w:spacing w:line="360" w:lineRule="auto"/>
        <w:jc w:val="both"/>
      </w:pPr>
      <w:r>
        <w:rPr>
          <w:rFonts w:ascii="Times New Roman" w:eastAsia="Times New Roman" w:hAnsi="Times New Roman" w:cs="Times New Roman"/>
          <w:sz w:val="24"/>
          <w:szCs w:val="24"/>
        </w:rPr>
        <w:t xml:space="preserve">Inoltre GDA è stato valutato positivamente dalla comunità scientifica </w:t>
      </w:r>
      <w:r w:rsidR="003B6729">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approvato presso il WWW-2015.</w:t>
      </w: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765858" w:rsidP="0076585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INDICE</w:t>
      </w:r>
    </w:p>
    <w:p w:rsidR="00765858" w:rsidRDefault="00765858" w:rsidP="00765858">
      <w:pPr>
        <w:jc w:val="center"/>
      </w:pPr>
    </w:p>
    <w:p w:rsidR="00DB4116" w:rsidRDefault="009349CB" w:rsidP="00765858">
      <w:pPr>
        <w:spacing w:line="360" w:lineRule="auto"/>
        <w:jc w:val="both"/>
      </w:pPr>
      <w:proofErr w:type="spellStart"/>
      <w:r>
        <w:rPr>
          <w:rFonts w:ascii="Times New Roman" w:eastAsia="Times New Roman" w:hAnsi="Times New Roman" w:cs="Times New Roman"/>
          <w:sz w:val="28"/>
          <w:szCs w:val="28"/>
        </w:rPr>
        <w:t>Abstract</w:t>
      </w:r>
      <w:proofErr w:type="spellEnd"/>
      <w:r w:rsidR="00D362E3">
        <w:rPr>
          <w:rFonts w:ascii="Times New Roman" w:eastAsia="Times New Roman" w:hAnsi="Times New Roman" w:cs="Times New Roman"/>
          <w:sz w:val="28"/>
          <w:szCs w:val="28"/>
        </w:rPr>
        <w:t>…………………………………………………………………2</w:t>
      </w:r>
    </w:p>
    <w:p w:rsidR="00DB4116" w:rsidRDefault="009349CB" w:rsidP="00765858">
      <w:pPr>
        <w:spacing w:line="360" w:lineRule="auto"/>
        <w:ind w:left="360"/>
        <w:jc w:val="both"/>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Introduzione</w:t>
      </w:r>
      <w:r w:rsidR="00D362E3">
        <w:rPr>
          <w:rFonts w:ascii="Times New Roman" w:eastAsia="Times New Roman" w:hAnsi="Times New Roman" w:cs="Times New Roman"/>
          <w:sz w:val="28"/>
          <w:szCs w:val="28"/>
        </w:rPr>
        <w:t>…………………………………………………...…4</w:t>
      </w:r>
    </w:p>
    <w:p w:rsidR="00DB4116" w:rsidRDefault="009349CB" w:rsidP="00765858">
      <w:pPr>
        <w:spacing w:line="360" w:lineRule="auto"/>
        <w:ind w:left="360"/>
        <w:jc w:val="both"/>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Stato dell’Arte</w:t>
      </w:r>
      <w:r w:rsidR="00D362E3">
        <w:rPr>
          <w:rFonts w:ascii="Times New Roman" w:eastAsia="Times New Roman" w:hAnsi="Times New Roman" w:cs="Times New Roman"/>
          <w:sz w:val="28"/>
          <w:szCs w:val="28"/>
        </w:rPr>
        <w:t>……………………………………………………6</w:t>
      </w:r>
    </w:p>
    <w:p w:rsidR="00DB4116" w:rsidRDefault="009349CB" w:rsidP="00765858">
      <w:pPr>
        <w:spacing w:line="360" w:lineRule="auto"/>
        <w:ind w:left="360"/>
        <w:jc w:val="both"/>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8"/>
          <w:szCs w:val="28"/>
        </w:rPr>
        <w:t>GeoData</w:t>
      </w:r>
      <w:proofErr w:type="spellEnd"/>
      <w:r>
        <w:rPr>
          <w:rFonts w:ascii="Times New Roman" w:eastAsia="Times New Roman" w:hAnsi="Times New Roman" w:cs="Times New Roman"/>
          <w:sz w:val="28"/>
          <w:szCs w:val="28"/>
        </w:rPr>
        <w:t xml:space="preserve"> Annotator</w:t>
      </w:r>
    </w:p>
    <w:p w:rsidR="00DB4116" w:rsidRDefault="009349CB" w:rsidP="00D362E3">
      <w:pPr>
        <w:spacing w:line="360" w:lineRule="auto"/>
        <w:ind w:left="1160" w:hanging="440"/>
        <w:jc w:val="both"/>
      </w:pPr>
      <w:r>
        <w:rPr>
          <w:rFonts w:ascii="Times New Roman" w:eastAsia="Times New Roman" w:hAnsi="Times New Roman" w:cs="Times New Roman"/>
          <w:sz w:val="28"/>
          <w:szCs w:val="28"/>
        </w:rPr>
        <w:t>3.1.  Introduzione</w:t>
      </w:r>
      <w:r w:rsidR="00D362E3">
        <w:rPr>
          <w:rFonts w:ascii="Times New Roman" w:eastAsia="Times New Roman" w:hAnsi="Times New Roman" w:cs="Times New Roman"/>
          <w:sz w:val="28"/>
          <w:szCs w:val="28"/>
        </w:rPr>
        <w:t>………………………….……………………20</w:t>
      </w:r>
    </w:p>
    <w:p w:rsidR="00DB4116" w:rsidRDefault="009349CB" w:rsidP="00D362E3">
      <w:pPr>
        <w:spacing w:line="360" w:lineRule="auto"/>
        <w:ind w:left="1160" w:hanging="440"/>
        <w:jc w:val="both"/>
      </w:pPr>
      <w:r>
        <w:rPr>
          <w:rFonts w:ascii="Times New Roman" w:eastAsia="Times New Roman" w:hAnsi="Times New Roman" w:cs="Times New Roman"/>
          <w:sz w:val="28"/>
          <w:szCs w:val="28"/>
        </w:rPr>
        <w:t>3.2.  Metodologia</w:t>
      </w:r>
      <w:r w:rsidR="00D362E3">
        <w:rPr>
          <w:rFonts w:ascii="Times New Roman" w:eastAsia="Times New Roman" w:hAnsi="Times New Roman" w:cs="Times New Roman"/>
          <w:sz w:val="28"/>
          <w:szCs w:val="28"/>
        </w:rPr>
        <w:t>……………………………………………….20</w:t>
      </w:r>
    </w:p>
    <w:p w:rsidR="00DB4116" w:rsidRDefault="009349CB" w:rsidP="00D362E3">
      <w:pPr>
        <w:spacing w:line="360" w:lineRule="auto"/>
        <w:ind w:left="1160"/>
        <w:jc w:val="both"/>
      </w:pPr>
      <w:r>
        <w:rPr>
          <w:rFonts w:ascii="Times New Roman" w:eastAsia="Times New Roman" w:hAnsi="Times New Roman" w:cs="Times New Roman"/>
          <w:sz w:val="28"/>
          <w:szCs w:val="28"/>
        </w:rPr>
        <w:t>3.2.1   Riduzione della Complessità</w:t>
      </w:r>
      <w:r w:rsidR="00D362E3">
        <w:rPr>
          <w:rFonts w:ascii="Times New Roman" w:eastAsia="Times New Roman" w:hAnsi="Times New Roman" w:cs="Times New Roman"/>
          <w:sz w:val="28"/>
          <w:szCs w:val="28"/>
        </w:rPr>
        <w:t>………………………..21</w:t>
      </w:r>
    </w:p>
    <w:p w:rsidR="00DB4116" w:rsidRDefault="009349CB" w:rsidP="00D362E3">
      <w:pPr>
        <w:spacing w:line="360" w:lineRule="auto"/>
        <w:ind w:left="1160"/>
        <w:jc w:val="both"/>
      </w:pPr>
      <w:r>
        <w:rPr>
          <w:rFonts w:ascii="Times New Roman" w:eastAsia="Times New Roman" w:hAnsi="Times New Roman" w:cs="Times New Roman"/>
          <w:sz w:val="28"/>
          <w:szCs w:val="28"/>
        </w:rPr>
        <w:t>3.2.2   Valutazione della Qualità</w:t>
      </w:r>
      <w:r w:rsidR="00D362E3">
        <w:rPr>
          <w:rFonts w:ascii="Times New Roman" w:eastAsia="Times New Roman" w:hAnsi="Times New Roman" w:cs="Times New Roman"/>
          <w:sz w:val="28"/>
          <w:szCs w:val="28"/>
        </w:rPr>
        <w:t>…………………………...22</w:t>
      </w:r>
    </w:p>
    <w:p w:rsidR="00DB4116" w:rsidRDefault="009349CB" w:rsidP="00765858">
      <w:pPr>
        <w:spacing w:line="360" w:lineRule="auto"/>
        <w:ind w:left="360"/>
        <w:jc w:val="both"/>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Il Framework</w:t>
      </w:r>
    </w:p>
    <w:p w:rsidR="00DB4116" w:rsidRDefault="009349CB" w:rsidP="00765858">
      <w:pPr>
        <w:spacing w:line="360" w:lineRule="auto"/>
        <w:ind w:left="800"/>
        <w:jc w:val="both"/>
      </w:pPr>
      <w:r>
        <w:rPr>
          <w:rFonts w:ascii="Times New Roman" w:eastAsia="Times New Roman" w:hAnsi="Times New Roman" w:cs="Times New Roman"/>
          <w:sz w:val="28"/>
          <w:szCs w:val="28"/>
        </w:rPr>
        <w:t>4.1   Tecnologie Utilizzate</w:t>
      </w:r>
      <w:r w:rsidR="00D362E3">
        <w:rPr>
          <w:rFonts w:ascii="Times New Roman" w:eastAsia="Times New Roman" w:hAnsi="Times New Roman" w:cs="Times New Roman"/>
          <w:sz w:val="28"/>
          <w:szCs w:val="28"/>
        </w:rPr>
        <w:t>……………………………………..23</w:t>
      </w:r>
    </w:p>
    <w:p w:rsidR="00DB4116" w:rsidRDefault="009349CB" w:rsidP="00765858">
      <w:pPr>
        <w:spacing w:line="360" w:lineRule="auto"/>
        <w:ind w:left="800"/>
        <w:jc w:val="both"/>
      </w:pPr>
      <w:r>
        <w:rPr>
          <w:rFonts w:ascii="Times New Roman" w:eastAsia="Times New Roman" w:hAnsi="Times New Roman" w:cs="Times New Roman"/>
          <w:sz w:val="28"/>
          <w:szCs w:val="28"/>
        </w:rPr>
        <w:t>4.2   Architettura</w:t>
      </w:r>
      <w:r w:rsidR="00D362E3">
        <w:rPr>
          <w:rFonts w:ascii="Times New Roman" w:eastAsia="Times New Roman" w:hAnsi="Times New Roman" w:cs="Times New Roman"/>
          <w:sz w:val="28"/>
          <w:szCs w:val="28"/>
        </w:rPr>
        <w:t>……………………………………………….24</w:t>
      </w:r>
    </w:p>
    <w:p w:rsidR="00DB4116" w:rsidRDefault="009349CB" w:rsidP="00765858">
      <w:pPr>
        <w:spacing w:line="360" w:lineRule="auto"/>
        <w:ind w:left="800"/>
        <w:jc w:val="both"/>
      </w:pPr>
      <w:r>
        <w:rPr>
          <w:rFonts w:ascii="Times New Roman" w:eastAsia="Times New Roman" w:hAnsi="Times New Roman" w:cs="Times New Roman"/>
          <w:sz w:val="28"/>
          <w:szCs w:val="28"/>
        </w:rPr>
        <w:t>4.3   Autenticazione</w:t>
      </w:r>
      <w:r w:rsidR="00D362E3">
        <w:rPr>
          <w:rFonts w:ascii="Times New Roman" w:eastAsia="Times New Roman" w:hAnsi="Times New Roman" w:cs="Times New Roman"/>
          <w:sz w:val="28"/>
          <w:szCs w:val="28"/>
        </w:rPr>
        <w:t>…………………………………...……….26</w:t>
      </w:r>
    </w:p>
    <w:p w:rsidR="00DB4116" w:rsidRDefault="009349CB" w:rsidP="00765858">
      <w:pPr>
        <w:spacing w:line="360" w:lineRule="auto"/>
        <w:ind w:left="800"/>
        <w:jc w:val="both"/>
      </w:pPr>
      <w:r>
        <w:rPr>
          <w:rFonts w:ascii="Times New Roman" w:eastAsia="Times New Roman" w:hAnsi="Times New Roman" w:cs="Times New Roman"/>
          <w:sz w:val="28"/>
          <w:szCs w:val="28"/>
        </w:rPr>
        <w:t>4.4   Interfaccia Utente</w:t>
      </w:r>
      <w:r w:rsidR="00D362E3">
        <w:rPr>
          <w:rFonts w:ascii="Times New Roman" w:eastAsia="Times New Roman" w:hAnsi="Times New Roman" w:cs="Times New Roman"/>
          <w:sz w:val="28"/>
          <w:szCs w:val="28"/>
        </w:rPr>
        <w:t>……………………………………....…28</w:t>
      </w:r>
    </w:p>
    <w:p w:rsidR="00DB4116" w:rsidRDefault="009349CB" w:rsidP="00765858">
      <w:pPr>
        <w:spacing w:line="360" w:lineRule="auto"/>
        <w:ind w:left="800"/>
        <w:jc w:val="both"/>
      </w:pPr>
      <w:r>
        <w:rPr>
          <w:rFonts w:ascii="Times New Roman" w:eastAsia="Times New Roman" w:hAnsi="Times New Roman" w:cs="Times New Roman"/>
          <w:sz w:val="28"/>
          <w:szCs w:val="28"/>
        </w:rPr>
        <w:t xml:space="preserve">4.5   Sistema di </w:t>
      </w:r>
      <w:proofErr w:type="spellStart"/>
      <w:r>
        <w:rPr>
          <w:rFonts w:ascii="Times New Roman" w:eastAsia="Times New Roman" w:hAnsi="Times New Roman" w:cs="Times New Roman"/>
          <w:sz w:val="28"/>
          <w:szCs w:val="28"/>
        </w:rPr>
        <w:t>Matching</w:t>
      </w:r>
      <w:proofErr w:type="spellEnd"/>
      <w:r w:rsidR="00D362E3">
        <w:rPr>
          <w:rFonts w:ascii="Times New Roman" w:eastAsia="Times New Roman" w:hAnsi="Times New Roman" w:cs="Times New Roman"/>
          <w:sz w:val="28"/>
          <w:szCs w:val="28"/>
        </w:rPr>
        <w:t>………………………………….…...32</w:t>
      </w:r>
    </w:p>
    <w:p w:rsidR="00DB4116" w:rsidRDefault="009349CB" w:rsidP="00765858">
      <w:pPr>
        <w:spacing w:line="360" w:lineRule="auto"/>
        <w:ind w:left="800"/>
        <w:jc w:val="both"/>
      </w:pPr>
      <w:r>
        <w:rPr>
          <w:rFonts w:ascii="Times New Roman" w:eastAsia="Times New Roman" w:hAnsi="Times New Roman" w:cs="Times New Roman"/>
          <w:sz w:val="28"/>
          <w:szCs w:val="28"/>
        </w:rPr>
        <w:t>4.6   Database</w:t>
      </w:r>
      <w:r w:rsidR="00D362E3">
        <w:rPr>
          <w:rFonts w:ascii="Times New Roman" w:eastAsia="Times New Roman" w:hAnsi="Times New Roman" w:cs="Times New Roman"/>
          <w:sz w:val="28"/>
          <w:szCs w:val="28"/>
        </w:rPr>
        <w:t>……………………………………………...…...34</w:t>
      </w:r>
    </w:p>
    <w:p w:rsidR="00DB4116" w:rsidRDefault="009349CB" w:rsidP="00765858">
      <w:pPr>
        <w:spacing w:line="360" w:lineRule="auto"/>
        <w:ind w:left="800"/>
        <w:jc w:val="both"/>
      </w:pPr>
      <w:r>
        <w:rPr>
          <w:rFonts w:ascii="Times New Roman" w:eastAsia="Times New Roman" w:hAnsi="Times New Roman" w:cs="Times New Roman"/>
          <w:sz w:val="28"/>
          <w:szCs w:val="28"/>
        </w:rPr>
        <w:t>4.7   Sistema di Indicizzazione</w:t>
      </w:r>
      <w:r w:rsidR="00D362E3">
        <w:rPr>
          <w:rFonts w:ascii="Times New Roman" w:eastAsia="Times New Roman" w:hAnsi="Times New Roman" w:cs="Times New Roman"/>
          <w:sz w:val="28"/>
          <w:szCs w:val="28"/>
        </w:rPr>
        <w:t>…………………………………36</w:t>
      </w:r>
    </w:p>
    <w:p w:rsidR="00DB4116" w:rsidRDefault="009349CB" w:rsidP="00765858">
      <w:pPr>
        <w:spacing w:line="360" w:lineRule="auto"/>
        <w:ind w:left="800"/>
        <w:jc w:val="both"/>
      </w:pPr>
      <w:r>
        <w:rPr>
          <w:rFonts w:ascii="Times New Roman" w:eastAsia="Times New Roman" w:hAnsi="Times New Roman" w:cs="Times New Roman"/>
          <w:sz w:val="28"/>
          <w:szCs w:val="28"/>
        </w:rPr>
        <w:t>4.8   Sistema per la Verifica della Qualità</w:t>
      </w:r>
      <w:r w:rsidR="00D362E3">
        <w:rPr>
          <w:rFonts w:ascii="Times New Roman" w:eastAsia="Times New Roman" w:hAnsi="Times New Roman" w:cs="Times New Roman"/>
          <w:sz w:val="28"/>
          <w:szCs w:val="28"/>
        </w:rPr>
        <w:t>……………………..38</w:t>
      </w:r>
    </w:p>
    <w:p w:rsidR="00DB4116" w:rsidRDefault="009349CB" w:rsidP="00765858">
      <w:pPr>
        <w:spacing w:line="360" w:lineRule="auto"/>
        <w:ind w:left="360"/>
        <w:jc w:val="both"/>
      </w:pPr>
      <w:r>
        <w:rPr>
          <w:rFonts w:ascii="Times New Roman" w:eastAsia="Times New Roman" w:hAnsi="Times New Roman" w:cs="Times New Roman"/>
          <w:sz w:val="28"/>
          <w:szCs w:val="28"/>
        </w:rPr>
        <w:t>5.</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Esperimenti e Test</w:t>
      </w:r>
      <w:r w:rsidR="00D362E3">
        <w:rPr>
          <w:rFonts w:ascii="Times New Roman" w:eastAsia="Times New Roman" w:hAnsi="Times New Roman" w:cs="Times New Roman"/>
          <w:sz w:val="28"/>
          <w:szCs w:val="28"/>
        </w:rPr>
        <w:t>………………………………………………39</w:t>
      </w:r>
    </w:p>
    <w:p w:rsidR="00DB4116" w:rsidRDefault="009349CB" w:rsidP="00765858">
      <w:pPr>
        <w:spacing w:line="360" w:lineRule="auto"/>
        <w:ind w:left="360"/>
        <w:jc w:val="both"/>
      </w:pPr>
      <w:r>
        <w:rPr>
          <w:rFonts w:ascii="Times New Roman" w:eastAsia="Times New Roman" w:hAnsi="Times New Roman" w:cs="Times New Roman"/>
          <w:sz w:val="28"/>
          <w:szCs w:val="28"/>
        </w:rPr>
        <w:t>6.  Conclusioni e Future Works</w:t>
      </w:r>
      <w:r w:rsidR="00D362E3">
        <w:rPr>
          <w:rFonts w:ascii="Times New Roman" w:eastAsia="Times New Roman" w:hAnsi="Times New Roman" w:cs="Times New Roman"/>
          <w:sz w:val="28"/>
          <w:szCs w:val="28"/>
        </w:rPr>
        <w:t>…………………………………….44</w:t>
      </w:r>
    </w:p>
    <w:p w:rsidR="00DB4116" w:rsidRDefault="009349CB" w:rsidP="00765858">
      <w:pPr>
        <w:spacing w:line="360" w:lineRule="auto"/>
        <w:ind w:left="360"/>
        <w:jc w:val="both"/>
      </w:pPr>
      <w:r>
        <w:rPr>
          <w:rFonts w:ascii="Times New Roman" w:eastAsia="Times New Roman" w:hAnsi="Times New Roman" w:cs="Times New Roman"/>
          <w:sz w:val="28"/>
          <w:szCs w:val="28"/>
        </w:rPr>
        <w:t>8.</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Bibliografia</w:t>
      </w:r>
      <w:r w:rsidR="00D362E3">
        <w:rPr>
          <w:rFonts w:ascii="Times New Roman" w:eastAsia="Times New Roman" w:hAnsi="Times New Roman" w:cs="Times New Roman"/>
          <w:sz w:val="28"/>
          <w:szCs w:val="28"/>
        </w:rPr>
        <w:t>……………………………………………...………46</w:t>
      </w:r>
    </w:p>
    <w:p w:rsidR="00DB4116" w:rsidRDefault="009349CB" w:rsidP="009349CB">
      <w:pPr>
        <w:jc w:val="both"/>
      </w:pPr>
      <w:r>
        <w:rPr>
          <w:rFonts w:ascii="Times New Roman" w:eastAsia="Times New Roman" w:hAnsi="Times New Roman" w:cs="Times New Roman"/>
          <w:b/>
          <w:sz w:val="32"/>
          <w:szCs w:val="32"/>
        </w:rPr>
        <w:t xml:space="preserve"> </w:t>
      </w:r>
    </w:p>
    <w:p w:rsidR="00DB4116" w:rsidRDefault="009349CB" w:rsidP="009349CB">
      <w:pPr>
        <w:jc w:val="both"/>
      </w:pPr>
      <w:r>
        <w:rPr>
          <w:rFonts w:ascii="Times New Roman" w:eastAsia="Times New Roman" w:hAnsi="Times New Roman" w:cs="Times New Roman"/>
          <w:b/>
          <w:sz w:val="32"/>
          <w:szCs w:val="32"/>
        </w:rPr>
        <w:t xml:space="preserve"> </w:t>
      </w:r>
    </w:p>
    <w:p w:rsidR="00DB4116" w:rsidRDefault="009349CB" w:rsidP="009349CB">
      <w:pPr>
        <w:jc w:val="both"/>
      </w:pPr>
      <w:r>
        <w:rPr>
          <w:rFonts w:ascii="Times New Roman" w:eastAsia="Times New Roman" w:hAnsi="Times New Roman" w:cs="Times New Roman"/>
          <w:b/>
          <w:sz w:val="32"/>
          <w:szCs w:val="32"/>
        </w:rPr>
        <w:t xml:space="preserve"> </w:t>
      </w:r>
    </w:p>
    <w:p w:rsidR="00DB4116" w:rsidRDefault="009349CB" w:rsidP="009349CB">
      <w:pPr>
        <w:jc w:val="both"/>
      </w:pPr>
      <w:r>
        <w:rPr>
          <w:rFonts w:ascii="Times New Roman" w:eastAsia="Times New Roman" w:hAnsi="Times New Roman" w:cs="Times New Roman"/>
          <w:b/>
          <w:sz w:val="32"/>
          <w:szCs w:val="32"/>
        </w:rPr>
        <w:t xml:space="preserve"> </w:t>
      </w:r>
    </w:p>
    <w:p w:rsidR="00DB4116" w:rsidRDefault="009349CB" w:rsidP="009349CB">
      <w:pPr>
        <w:jc w:val="both"/>
      </w:pPr>
      <w:r>
        <w:rPr>
          <w:rFonts w:ascii="Times New Roman" w:eastAsia="Times New Roman" w:hAnsi="Times New Roman" w:cs="Times New Roman"/>
          <w:b/>
          <w:sz w:val="32"/>
          <w:szCs w:val="32"/>
        </w:rPr>
        <w:t xml:space="preserve"> </w:t>
      </w:r>
    </w:p>
    <w:p w:rsidR="00DB4116" w:rsidRDefault="009349CB" w:rsidP="009349CB">
      <w:pPr>
        <w:jc w:val="both"/>
      </w:pPr>
      <w:r>
        <w:rPr>
          <w:rFonts w:ascii="Times New Roman" w:eastAsia="Times New Roman" w:hAnsi="Times New Roman" w:cs="Times New Roman"/>
          <w:b/>
          <w:sz w:val="32"/>
          <w:szCs w:val="32"/>
        </w:rPr>
        <w:t xml:space="preserve"> </w:t>
      </w:r>
    </w:p>
    <w:p w:rsidR="00DB4116" w:rsidRDefault="009349CB" w:rsidP="009349CB">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100826" w:rsidRDefault="00100826" w:rsidP="009349CB">
      <w:pPr>
        <w:jc w:val="both"/>
        <w:rPr>
          <w:rFonts w:ascii="Times New Roman" w:eastAsia="Times New Roman" w:hAnsi="Times New Roman" w:cs="Times New Roman"/>
          <w:b/>
          <w:sz w:val="32"/>
          <w:szCs w:val="32"/>
        </w:rPr>
      </w:pPr>
    </w:p>
    <w:p w:rsidR="00100826" w:rsidRDefault="00100826" w:rsidP="009349CB">
      <w:pPr>
        <w:jc w:val="both"/>
        <w:rPr>
          <w:rFonts w:ascii="Times New Roman" w:eastAsia="Times New Roman" w:hAnsi="Times New Roman" w:cs="Times New Roman"/>
          <w:b/>
          <w:sz w:val="32"/>
          <w:szCs w:val="32"/>
        </w:rPr>
      </w:pPr>
    </w:p>
    <w:p w:rsidR="00100826" w:rsidRDefault="00100826" w:rsidP="009349CB">
      <w:pPr>
        <w:jc w:val="both"/>
      </w:pPr>
    </w:p>
    <w:p w:rsidR="00765858" w:rsidRDefault="009349CB" w:rsidP="009349CB">
      <w:pPr>
        <w:jc w:val="both"/>
      </w:pPr>
      <w:r>
        <w:rPr>
          <w:rFonts w:ascii="Times New Roman" w:eastAsia="Times New Roman" w:hAnsi="Times New Roman" w:cs="Times New Roman"/>
          <w:b/>
          <w:sz w:val="32"/>
          <w:szCs w:val="32"/>
        </w:rPr>
        <w:t xml:space="preserve"> </w:t>
      </w:r>
    </w:p>
    <w:p w:rsidR="00DB4116" w:rsidRPr="009349CB" w:rsidRDefault="009349CB" w:rsidP="009349CB">
      <w:pPr>
        <w:spacing w:line="360" w:lineRule="auto"/>
        <w:jc w:val="center"/>
        <w:rPr>
          <w:sz w:val="24"/>
        </w:rPr>
      </w:pPr>
      <w:r w:rsidRPr="009349CB">
        <w:rPr>
          <w:rFonts w:ascii="Times New Roman" w:eastAsia="Times New Roman" w:hAnsi="Times New Roman" w:cs="Times New Roman"/>
          <w:b/>
          <w:sz w:val="32"/>
          <w:szCs w:val="28"/>
        </w:rPr>
        <w:lastRenderedPageBreak/>
        <w:t>INTRODUZIONE</w:t>
      </w:r>
    </w:p>
    <w:p w:rsidR="00DB4116" w:rsidRDefault="00DB4116" w:rsidP="009349CB">
      <w:pPr>
        <w:spacing w:line="360" w:lineRule="auto"/>
        <w:jc w:val="both"/>
      </w:pP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Negli ultimi anni abbiamo potuto assistere ad un continuo crescere della quantità di dati ed informazioni geografiche reperibili su internet, sia open-data sia proprietarie. Esempi di sorgenti proprietarie sono:</w:t>
      </w:r>
    </w:p>
    <w:p w:rsidR="00DB4116" w:rsidRPr="00765858" w:rsidRDefault="009349CB" w:rsidP="00765858">
      <w:pPr>
        <w:spacing w:line="360" w:lineRule="auto"/>
        <w:ind w:left="720" w:hanging="360"/>
        <w:jc w:val="both"/>
        <w:rPr>
          <w:rFonts w:ascii="Times New Roman" w:hAnsi="Times New Roman" w:cs="Times New Roman"/>
          <w:sz w:val="24"/>
          <w:szCs w:val="24"/>
        </w:rPr>
      </w:pPr>
      <w:r w:rsidRPr="00765858">
        <w:rPr>
          <w:rFonts w:ascii="Times New Roman" w:hAnsi="Times New Roman" w:cs="Times New Roman"/>
          <w:sz w:val="24"/>
          <w:szCs w:val="24"/>
        </w:rPr>
        <w:t>·</w:t>
      </w:r>
      <w:r w:rsidRPr="00765858">
        <w:rPr>
          <w:rFonts w:ascii="Times New Roman" w:eastAsia="Times New Roman" w:hAnsi="Times New Roman" w:cs="Times New Roman"/>
          <w:sz w:val="24"/>
          <w:szCs w:val="24"/>
        </w:rPr>
        <w:t xml:space="preserve">       social media</w:t>
      </w:r>
    </w:p>
    <w:p w:rsidR="00DB4116" w:rsidRPr="00765858" w:rsidRDefault="009349CB" w:rsidP="00765858">
      <w:pPr>
        <w:spacing w:line="360" w:lineRule="auto"/>
        <w:ind w:left="720" w:hanging="360"/>
        <w:jc w:val="both"/>
        <w:rPr>
          <w:rFonts w:ascii="Times New Roman" w:hAnsi="Times New Roman" w:cs="Times New Roman"/>
          <w:sz w:val="24"/>
          <w:szCs w:val="24"/>
        </w:rPr>
      </w:pPr>
      <w:r w:rsidRPr="00765858">
        <w:rPr>
          <w:rFonts w:ascii="Times New Roman" w:hAnsi="Times New Roman" w:cs="Times New Roman"/>
          <w:sz w:val="24"/>
          <w:szCs w:val="24"/>
        </w:rPr>
        <w:t>·</w:t>
      </w:r>
      <w:r w:rsidRPr="00765858">
        <w:rPr>
          <w:rFonts w:ascii="Times New Roman" w:eastAsia="Times New Roman" w:hAnsi="Times New Roman" w:cs="Times New Roman"/>
          <w:sz w:val="24"/>
          <w:szCs w:val="24"/>
        </w:rPr>
        <w:t xml:space="preserve">       agenzie governative</w:t>
      </w:r>
    </w:p>
    <w:p w:rsidR="00DB4116" w:rsidRPr="00765858" w:rsidRDefault="009349CB" w:rsidP="00765858">
      <w:pPr>
        <w:spacing w:line="360" w:lineRule="auto"/>
        <w:ind w:left="720" w:hanging="360"/>
        <w:jc w:val="both"/>
        <w:rPr>
          <w:rFonts w:ascii="Times New Roman" w:hAnsi="Times New Roman" w:cs="Times New Roman"/>
          <w:sz w:val="24"/>
          <w:szCs w:val="24"/>
        </w:rPr>
      </w:pPr>
      <w:r w:rsidRPr="00765858">
        <w:rPr>
          <w:rFonts w:ascii="Times New Roman" w:hAnsi="Times New Roman" w:cs="Times New Roman"/>
          <w:sz w:val="24"/>
          <w:szCs w:val="24"/>
        </w:rPr>
        <w:t>·</w:t>
      </w:r>
      <w:r w:rsidRPr="00765858">
        <w:rPr>
          <w:rFonts w:ascii="Times New Roman" w:eastAsia="Times New Roman" w:hAnsi="Times New Roman" w:cs="Times New Roman"/>
          <w:sz w:val="24"/>
          <w:szCs w:val="24"/>
        </w:rPr>
        <w:t xml:space="preserve">       centri di ricerca</w:t>
      </w:r>
    </w:p>
    <w:p w:rsidR="00DB4116" w:rsidRPr="00765858" w:rsidRDefault="009349CB" w:rsidP="00765858">
      <w:pPr>
        <w:spacing w:line="360" w:lineRule="auto"/>
        <w:ind w:left="720" w:hanging="360"/>
        <w:jc w:val="both"/>
        <w:rPr>
          <w:rFonts w:ascii="Times New Roman" w:hAnsi="Times New Roman" w:cs="Times New Roman"/>
          <w:sz w:val="24"/>
          <w:szCs w:val="24"/>
        </w:rPr>
      </w:pPr>
      <w:r w:rsidRPr="00765858">
        <w:rPr>
          <w:rFonts w:ascii="Times New Roman" w:hAnsi="Times New Roman" w:cs="Times New Roman"/>
          <w:sz w:val="24"/>
          <w:szCs w:val="24"/>
        </w:rPr>
        <w:t>·</w:t>
      </w:r>
      <w:r w:rsidRPr="00765858">
        <w:rPr>
          <w:rFonts w:ascii="Times New Roman" w:eastAsia="Times New Roman" w:hAnsi="Times New Roman" w:cs="Times New Roman"/>
          <w:sz w:val="24"/>
          <w:szCs w:val="24"/>
        </w:rPr>
        <w:t xml:space="preserve">       aziende private</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Il diffondersi delle nuove tecnologie web ha modificato i ruoli degli utenti sulla rete. L’utente generico è passato dalla posizione di consumatore a quella di produttore di dati. Dietro all’esplosione di reperibilità di informazioni geografiche (ma non solo) si nasconde il  problema della qualità e quindi dell’affidabilità dei dati. </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Questa situazione rappresenta un problema che pone seri limiti allo sfruttamento di questa ricca fonte di dati. Infatti una vasta gamma di settori (scienze sociali assistenza sanitaria, turismo, finanza, economia ecc.) fa regolarmente uso di questa tipologia di dati. Per risolvere questo problema sono stati sviluppati importanti strumenti come il </w:t>
      </w:r>
      <w:r w:rsidRPr="00765858">
        <w:rPr>
          <w:rFonts w:ascii="Times New Roman" w:eastAsia="Times New Roman" w:hAnsi="Times New Roman" w:cs="Times New Roman"/>
          <w:i/>
          <w:sz w:val="24"/>
          <w:szCs w:val="24"/>
        </w:rPr>
        <w:t xml:space="preserve">data </w:t>
      </w:r>
      <w:proofErr w:type="spellStart"/>
      <w:r w:rsidRPr="00765858">
        <w:rPr>
          <w:rFonts w:ascii="Times New Roman" w:eastAsia="Times New Roman" w:hAnsi="Times New Roman" w:cs="Times New Roman"/>
          <w:i/>
          <w:sz w:val="24"/>
          <w:szCs w:val="24"/>
        </w:rPr>
        <w:t>matching</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che permette l’identificazione di </w:t>
      </w:r>
      <w:proofErr w:type="spellStart"/>
      <w:r w:rsidRPr="00765858">
        <w:rPr>
          <w:rFonts w:ascii="Times New Roman" w:eastAsia="Times New Roman" w:hAnsi="Times New Roman" w:cs="Times New Roman"/>
          <w:sz w:val="24"/>
          <w:szCs w:val="24"/>
        </w:rPr>
        <w:t>records</w:t>
      </w:r>
      <w:proofErr w:type="spellEnd"/>
      <w:r w:rsidRPr="00765858">
        <w:rPr>
          <w:rFonts w:ascii="Times New Roman" w:eastAsia="Times New Roman" w:hAnsi="Times New Roman" w:cs="Times New Roman"/>
          <w:sz w:val="24"/>
          <w:szCs w:val="24"/>
        </w:rPr>
        <w:t xml:space="preserve"> nei vari </w:t>
      </w:r>
      <w:proofErr w:type="spellStart"/>
      <w:r w:rsidRPr="00765858">
        <w:rPr>
          <w:rFonts w:ascii="Times New Roman" w:eastAsia="Times New Roman" w:hAnsi="Times New Roman" w:cs="Times New Roman"/>
          <w:sz w:val="24"/>
          <w:szCs w:val="24"/>
        </w:rPr>
        <w:t>datasets</w:t>
      </w:r>
      <w:proofErr w:type="spellEnd"/>
      <w:r w:rsidRPr="00765858">
        <w:rPr>
          <w:rFonts w:ascii="Times New Roman" w:eastAsia="Times New Roman" w:hAnsi="Times New Roman" w:cs="Times New Roman"/>
          <w:sz w:val="24"/>
          <w:szCs w:val="24"/>
        </w:rPr>
        <w:t xml:space="preserve"> che definiscono la stessa entità geografica.</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Nel corso del tempo sono stati proposti molti algoritmi di data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deduplica</w:t>
      </w:r>
      <w:proofErr w:type="spellEnd"/>
      <w:r w:rsidRPr="00765858">
        <w:rPr>
          <w:rFonts w:ascii="Times New Roman" w:eastAsia="Times New Roman" w:hAnsi="Times New Roman" w:cs="Times New Roman"/>
          <w:sz w:val="24"/>
          <w:szCs w:val="24"/>
        </w:rPr>
        <w:t xml:space="preserve"> ed integrazione dei dati, ognuno di questi basato su procedure automatiche o semi-automatiche per la comparazione di due o più </w:t>
      </w:r>
      <w:proofErr w:type="spellStart"/>
      <w:r w:rsidRPr="00765858">
        <w:rPr>
          <w:rFonts w:ascii="Times New Roman" w:eastAsia="Times New Roman" w:hAnsi="Times New Roman" w:cs="Times New Roman"/>
          <w:sz w:val="24"/>
          <w:szCs w:val="24"/>
        </w:rPr>
        <w:t>records</w:t>
      </w:r>
      <w:proofErr w:type="spellEnd"/>
      <w:r w:rsidRPr="00765858">
        <w:rPr>
          <w:rFonts w:ascii="Times New Roman" w:eastAsia="Times New Roman" w:hAnsi="Times New Roman" w:cs="Times New Roman"/>
          <w:sz w:val="24"/>
          <w:szCs w:val="24"/>
        </w:rPr>
        <w:t xml:space="preserve">. Tali tecniche sono state proposte al fine di conciliare le informazioni di un’entità in un singolo punto (luogo). Con il termine </w:t>
      </w:r>
      <w:proofErr w:type="spellStart"/>
      <w:r w:rsidRPr="00765858">
        <w:rPr>
          <w:rFonts w:ascii="Times New Roman" w:eastAsia="Times New Roman" w:hAnsi="Times New Roman" w:cs="Times New Roman"/>
          <w:sz w:val="24"/>
          <w:szCs w:val="24"/>
        </w:rPr>
        <w:t>deduplica</w:t>
      </w:r>
      <w:proofErr w:type="spellEnd"/>
      <w:r w:rsidRPr="00765858">
        <w:rPr>
          <w:rFonts w:ascii="Times New Roman" w:eastAsia="Times New Roman" w:hAnsi="Times New Roman" w:cs="Times New Roman"/>
          <w:sz w:val="24"/>
          <w:szCs w:val="24"/>
        </w:rPr>
        <w:t xml:space="preserve"> in informatica si intende il processo mediante il quale si esegue una compressione dei dati atta a diminuire lo spazio per l’archiviazione. Lo stesso concetto applicato all'elaborazione dei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(il nostro caso) definisce la fase attraverso la quale vengono cancellati i record doppi, che rappresentano cioè la stessa entità.</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L'integrazione invece è il processo nel quale, durante l'elaborazione dei dati, sono racchiuse le operazioni per adattare questi ultimi ad essere inseriti in un database. L'integrazione è una fase che può variare considerevolmente a seconda delle proprie necessità; alcuni esempi di queste operazioni sono la normalizzazione, l'eliminazione </w:t>
      </w:r>
      <w:r w:rsidRPr="00765858">
        <w:rPr>
          <w:rFonts w:ascii="Times New Roman" w:eastAsia="Times New Roman" w:hAnsi="Times New Roman" w:cs="Times New Roman"/>
          <w:sz w:val="24"/>
          <w:szCs w:val="24"/>
        </w:rPr>
        <w:lastRenderedPageBreak/>
        <w:t>di alcuni contenuti o l'estrazione di questi per poter essere ad esempio suddivisi ed archiviati in categorie.</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Tuttavia, anche se questi algoritmi sono automatizzati, è ancora richiesto durante la fase di apprendimento del sistema un processo di annotazione manuale da parte degli esperti di dominio.</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Da questo presupposto nasce il progetto </w:t>
      </w:r>
      <w:proofErr w:type="spellStart"/>
      <w:r w:rsidRPr="00765858">
        <w:rPr>
          <w:rFonts w:ascii="Times New Roman" w:eastAsia="Times New Roman" w:hAnsi="Times New Roman" w:cs="Times New Roman"/>
          <w:sz w:val="24"/>
          <w:szCs w:val="24"/>
        </w:rPr>
        <w:t>GeoData</w:t>
      </w:r>
      <w:proofErr w:type="spellEnd"/>
      <w:r w:rsidRPr="00765858">
        <w:rPr>
          <w:rFonts w:ascii="Times New Roman" w:eastAsia="Times New Roman" w:hAnsi="Times New Roman" w:cs="Times New Roman"/>
          <w:sz w:val="24"/>
          <w:szCs w:val="24"/>
        </w:rPr>
        <w:t xml:space="preserve"> Annotator, un’applicazione web-</w:t>
      </w:r>
      <w:proofErr w:type="spellStart"/>
      <w:r w:rsidRPr="00765858">
        <w:rPr>
          <w:rFonts w:ascii="Times New Roman" w:eastAsia="Times New Roman" w:hAnsi="Times New Roman" w:cs="Times New Roman"/>
          <w:sz w:val="24"/>
          <w:szCs w:val="24"/>
        </w:rPr>
        <w:t>based</w:t>
      </w:r>
      <w:proofErr w:type="spellEnd"/>
      <w:r w:rsidRPr="00765858">
        <w:rPr>
          <w:rFonts w:ascii="Times New Roman" w:eastAsia="Times New Roman" w:hAnsi="Times New Roman" w:cs="Times New Roman"/>
          <w:sz w:val="24"/>
          <w:szCs w:val="24"/>
        </w:rPr>
        <w:t xml:space="preserve"> che si pone l’obiettivo di ridurre la complessità del processo </w:t>
      </w:r>
      <w:proofErr w:type="spellStart"/>
      <w:r w:rsidRPr="00765858">
        <w:rPr>
          <w:rFonts w:ascii="Times New Roman" w:eastAsia="Times New Roman" w:hAnsi="Times New Roman" w:cs="Times New Roman"/>
          <w:sz w:val="24"/>
          <w:szCs w:val="24"/>
        </w:rPr>
        <w:t>annotativo</w:t>
      </w:r>
      <w:proofErr w:type="spellEnd"/>
      <w:r w:rsidRPr="00765858">
        <w:rPr>
          <w:rFonts w:ascii="Times New Roman" w:eastAsia="Times New Roman" w:hAnsi="Times New Roman" w:cs="Times New Roman"/>
          <w:sz w:val="24"/>
          <w:szCs w:val="24"/>
        </w:rPr>
        <w:t xml:space="preserve"> facilitando il lavoro umano ed al tempo stesso incrementare la qualità dei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geografici.</w:t>
      </w:r>
    </w:p>
    <w:p w:rsidR="00DB4116" w:rsidRDefault="009349CB" w:rsidP="009349CB">
      <w:pPr>
        <w:jc w:val="both"/>
      </w:pPr>
      <w:r>
        <w:t xml:space="preserve"> </w:t>
      </w:r>
    </w:p>
    <w:p w:rsidR="00DB4116" w:rsidRDefault="009349CB" w:rsidP="009349CB">
      <w:pPr>
        <w:jc w:val="both"/>
      </w:pPr>
      <w:r>
        <w:t xml:space="preserve"> </w:t>
      </w:r>
    </w:p>
    <w:p w:rsidR="00DB4116" w:rsidRDefault="009349CB" w:rsidP="009349CB">
      <w:pPr>
        <w:jc w:val="both"/>
      </w:pPr>
      <w:r>
        <w:t xml:space="preserve"> </w:t>
      </w: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9349CB" w:rsidRDefault="009349CB" w:rsidP="009349CB">
      <w:pPr>
        <w:spacing w:line="360" w:lineRule="auto"/>
        <w:jc w:val="center"/>
        <w:rPr>
          <w:rFonts w:ascii="Times New Roman" w:eastAsia="Times New Roman" w:hAnsi="Times New Roman" w:cs="Times New Roman"/>
          <w:b/>
          <w:sz w:val="28"/>
          <w:szCs w:val="28"/>
        </w:rPr>
      </w:pPr>
    </w:p>
    <w:p w:rsidR="00DB4116" w:rsidRPr="009349CB" w:rsidRDefault="009349CB" w:rsidP="009349CB">
      <w:pPr>
        <w:spacing w:line="360" w:lineRule="auto"/>
        <w:jc w:val="center"/>
        <w:rPr>
          <w:sz w:val="24"/>
        </w:rPr>
      </w:pPr>
      <w:r w:rsidRPr="009349CB">
        <w:rPr>
          <w:rFonts w:ascii="Times New Roman" w:eastAsia="Times New Roman" w:hAnsi="Times New Roman" w:cs="Times New Roman"/>
          <w:b/>
          <w:sz w:val="32"/>
          <w:szCs w:val="28"/>
        </w:rPr>
        <w:lastRenderedPageBreak/>
        <w:t>STATO DELL’ARTE</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Il crescente interesse per l’elaborazione di dati provenienti da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ha portato alla creazione di molte applicazioni. Di seguito viene riportata una panoramica dei principali strumenti disponibili descrivendone le caratteristiche, il funzionamento e le differenze con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center"/>
      </w:pPr>
      <w:proofErr w:type="spellStart"/>
      <w:r>
        <w:rPr>
          <w:rFonts w:ascii="Times New Roman" w:eastAsia="Times New Roman" w:hAnsi="Times New Roman" w:cs="Times New Roman"/>
          <w:b/>
          <w:sz w:val="28"/>
          <w:szCs w:val="28"/>
        </w:rPr>
        <w:t>GeoDDupe</w:t>
      </w:r>
      <w:proofErr w:type="spellEnd"/>
    </w:p>
    <w:p w:rsidR="00DB4116" w:rsidRDefault="00DB4116" w:rsidP="009349CB">
      <w:pPr>
        <w:spacing w:line="360" w:lineRule="auto"/>
        <w:jc w:val="both"/>
      </w:pPr>
    </w:p>
    <w:p w:rsidR="00DB4116" w:rsidRDefault="009349CB" w:rsidP="009349CB">
      <w:pPr>
        <w:spacing w:line="360" w:lineRule="auto"/>
        <w:jc w:val="both"/>
      </w:pPr>
      <w:proofErr w:type="spellStart"/>
      <w:r>
        <w:rPr>
          <w:rFonts w:ascii="Times New Roman" w:eastAsia="Times New Roman" w:hAnsi="Times New Roman" w:cs="Times New Roman"/>
          <w:sz w:val="24"/>
          <w:szCs w:val="24"/>
        </w:rPr>
        <w:t>GeoDDupe</w:t>
      </w:r>
      <w:proofErr w:type="spellEnd"/>
      <w:r>
        <w:rPr>
          <w:rFonts w:ascii="Times New Roman" w:eastAsia="Times New Roman" w:hAnsi="Times New Roman" w:cs="Times New Roman"/>
          <w:sz w:val="24"/>
          <w:szCs w:val="24"/>
        </w:rPr>
        <w:t xml:space="preserve"> è un’applicazione sviluppata presso il Dipartimento di Informatica dell’Università del Maryland</w:t>
      </w:r>
      <w:r>
        <w:rPr>
          <w:rStyle w:val="Rimandonotaapidipagina"/>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scritto con il linguaggio di programmazione C#. Quest’applicazione fa uso di algoritmi automatici per l’identificazione di record duplicati ed offre al tempo stesso un’interfaccia basata su reti relazionali per l’identificazione di quest’ultimi da parte dell’utente. </w:t>
      </w:r>
      <w:proofErr w:type="spellStart"/>
      <w:r>
        <w:rPr>
          <w:rFonts w:ascii="Times New Roman" w:eastAsia="Times New Roman" w:hAnsi="Times New Roman" w:cs="Times New Roman"/>
          <w:sz w:val="24"/>
          <w:szCs w:val="24"/>
        </w:rPr>
        <w:t>GeoDDupe</w:t>
      </w:r>
      <w:proofErr w:type="spellEnd"/>
      <w:r>
        <w:rPr>
          <w:rFonts w:ascii="Times New Roman" w:eastAsia="Times New Roman" w:hAnsi="Times New Roman" w:cs="Times New Roman"/>
          <w:sz w:val="24"/>
          <w:szCs w:val="24"/>
        </w:rPr>
        <w:t xml:space="preserve"> è uno dei primi progetti nati per lavorare esclusivamente su dati geografici. La rete relazionale è composta dai record, i nodi della rete, mentre gli archi sono rappresentati dalla relazione che lega questi record: in questo caso la somiglianza. Gli algoritmi di confronto analizzano non soltanto la vicinanza geografica, ma anche le informazioni che accompagnano il record.</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9349CB" w:rsidRDefault="009349CB" w:rsidP="009349CB">
      <w:pPr>
        <w:spacing w:line="360" w:lineRule="auto"/>
        <w:jc w:val="both"/>
      </w:pPr>
    </w:p>
    <w:p w:rsidR="009349CB" w:rsidRDefault="009349CB" w:rsidP="009349CB">
      <w:pPr>
        <w:spacing w:line="360" w:lineRule="auto"/>
        <w:jc w:val="both"/>
      </w:pPr>
    </w:p>
    <w:p w:rsidR="009349CB" w:rsidRDefault="009349CB" w:rsidP="009349CB">
      <w:pPr>
        <w:spacing w:line="360" w:lineRule="auto"/>
        <w:jc w:val="both"/>
      </w:pPr>
    </w:p>
    <w:p w:rsidR="009349CB" w:rsidRDefault="009349CB" w:rsidP="009349CB">
      <w:pPr>
        <w:spacing w:line="360" w:lineRule="auto"/>
        <w:jc w:val="both"/>
      </w:pPr>
    </w:p>
    <w:p w:rsidR="009349CB" w:rsidRDefault="009349CB" w:rsidP="009349CB">
      <w:pPr>
        <w:spacing w:line="360" w:lineRule="auto"/>
        <w:jc w:val="both"/>
      </w:pPr>
    </w:p>
    <w:p w:rsidR="00DB4116" w:rsidRDefault="00DB4116" w:rsidP="009349CB">
      <w:pPr>
        <w:spacing w:line="360" w:lineRule="auto"/>
        <w:jc w:val="both"/>
      </w:pPr>
    </w:p>
    <w:p w:rsidR="00F04AAB" w:rsidRDefault="009349CB" w:rsidP="00F04AAB">
      <w:pPr>
        <w:keepNext/>
        <w:spacing w:line="360" w:lineRule="auto"/>
        <w:jc w:val="both"/>
      </w:pPr>
      <w:r>
        <w:rPr>
          <w:noProof/>
        </w:rPr>
        <w:drawing>
          <wp:inline distT="114300" distB="114300" distL="114300" distR="114300" wp14:anchorId="48F73F45" wp14:editId="504309DD">
            <wp:extent cx="4938713" cy="3085633"/>
            <wp:effectExtent l="0" t="0" r="0" b="0"/>
            <wp:docPr id="14" name="image28.jpg" descr="geoddupe.jpg"/>
            <wp:cNvGraphicFramePr/>
            <a:graphic xmlns:a="http://schemas.openxmlformats.org/drawingml/2006/main">
              <a:graphicData uri="http://schemas.openxmlformats.org/drawingml/2006/picture">
                <pic:pic xmlns:pic="http://schemas.openxmlformats.org/drawingml/2006/picture">
                  <pic:nvPicPr>
                    <pic:cNvPr id="0" name="image28.jpg" descr="geoddupe.jpg"/>
                    <pic:cNvPicPr preferRelativeResize="0"/>
                  </pic:nvPicPr>
                  <pic:blipFill>
                    <a:blip r:embed="rId10"/>
                    <a:srcRect/>
                    <a:stretch>
                      <a:fillRect/>
                    </a:stretch>
                  </pic:blipFill>
                  <pic:spPr>
                    <a:xfrm>
                      <a:off x="0" y="0"/>
                      <a:ext cx="4938713" cy="3085633"/>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sz w:val="22"/>
          <w:szCs w:val="22"/>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1</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w:t>
      </w:r>
      <w:proofErr w:type="spellStart"/>
      <w:r w:rsidRPr="00F04AAB">
        <w:rPr>
          <w:rFonts w:ascii="Times New Roman" w:hAnsi="Times New Roman" w:cs="Times New Roman"/>
          <w:b w:val="0"/>
          <w:i/>
          <w:color w:val="auto"/>
        </w:rPr>
        <w:t>GeoDDupe</w:t>
      </w:r>
      <w:proofErr w:type="spellEnd"/>
      <w:r w:rsidRPr="00F04AAB">
        <w:rPr>
          <w:rFonts w:ascii="Times New Roman" w:hAnsi="Times New Roman" w:cs="Times New Roman"/>
          <w:b w:val="0"/>
          <w:i/>
          <w:color w:val="auto"/>
        </w:rPr>
        <w:t>: l’interfaccia geografica insieme con la rappresentazione relazionale dei record.</w:t>
      </w:r>
    </w:p>
    <w:p w:rsidR="009349CB" w:rsidRPr="009349CB" w:rsidRDefault="009349CB" w:rsidP="009349CB">
      <w:pPr>
        <w:spacing w:line="360" w:lineRule="auto"/>
        <w:jc w:val="both"/>
        <w:rPr>
          <w:sz w:val="24"/>
        </w:rPr>
      </w:pPr>
    </w:p>
    <w:p w:rsidR="00100826" w:rsidRDefault="009349CB" w:rsidP="00100826">
      <w:p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 xml:space="preserve">L’interfaccia di </w:t>
      </w:r>
      <w:proofErr w:type="spellStart"/>
      <w:r w:rsidRPr="00765858">
        <w:rPr>
          <w:rFonts w:ascii="Times New Roman" w:eastAsia="Times New Roman" w:hAnsi="Times New Roman" w:cs="Times New Roman"/>
          <w:sz w:val="24"/>
          <w:szCs w:val="24"/>
        </w:rPr>
        <w:t>GeoDDupe</w:t>
      </w:r>
      <w:proofErr w:type="spellEnd"/>
      <w:r w:rsidRPr="00765858">
        <w:rPr>
          <w:rFonts w:ascii="Times New Roman" w:eastAsia="Times New Roman" w:hAnsi="Times New Roman" w:cs="Times New Roman"/>
          <w:sz w:val="24"/>
          <w:szCs w:val="24"/>
        </w:rPr>
        <w:t xml:space="preserve"> si compone di tre finestre principali:</w:t>
      </w:r>
    </w:p>
    <w:p w:rsidR="00100826" w:rsidRDefault="00100826" w:rsidP="00100826">
      <w:pPr>
        <w:pStyle w:val="Paragrafoelenco"/>
        <w:numPr>
          <w:ilvl w:val="0"/>
          <w:numId w:val="9"/>
        </w:num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La finestra dei potenziali duplicati: mostra una lista di record identificati come possibili duplicati dagli algoritmi di similarità ed ordinati secondo il grado di somiglianza in una scala che va da 0 (nessuna similarità) ad 1 (del tutto uguali). Gli utenti possono selezionare una coppia di possibili duplicati che verranno mostrati nella finestra relazionale.</w:t>
      </w:r>
    </w:p>
    <w:p w:rsidR="00DB4116" w:rsidRDefault="00100826" w:rsidP="00100826">
      <w:pPr>
        <w:pStyle w:val="Paragrafoelenco"/>
        <w:numPr>
          <w:ilvl w:val="0"/>
          <w:numId w:val="9"/>
        </w:num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La finestra del contesto relazionale: mostra la relazione di vicinanza fra i due record potenzialmente duplicati, essa si divide in 5 sezioni che mostrano i due nodi duplicati, i nodi vicini (</w:t>
      </w:r>
      <w:proofErr w:type="spellStart"/>
      <w:r w:rsidRPr="00765858">
        <w:rPr>
          <w:rFonts w:ascii="Times New Roman" w:eastAsia="Times New Roman" w:hAnsi="Times New Roman" w:cs="Times New Roman"/>
          <w:sz w:val="24"/>
          <w:szCs w:val="24"/>
        </w:rPr>
        <w:t>neighborhood</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nodes</w:t>
      </w:r>
      <w:proofErr w:type="spellEnd"/>
      <w:r w:rsidRPr="00765858">
        <w:rPr>
          <w:rFonts w:ascii="Times New Roman" w:eastAsia="Times New Roman" w:hAnsi="Times New Roman" w:cs="Times New Roman"/>
          <w:sz w:val="24"/>
          <w:szCs w:val="24"/>
        </w:rPr>
        <w:t>) che condividono, e quelli che non condividono, calcolati sulla base di un’area prestabilita (in km di distanza rispetto ai due nodi).</w:t>
      </w:r>
    </w:p>
    <w:p w:rsidR="00100826" w:rsidRPr="00100826" w:rsidRDefault="00100826" w:rsidP="00100826">
      <w:pPr>
        <w:pStyle w:val="Paragrafoelenco"/>
        <w:numPr>
          <w:ilvl w:val="0"/>
          <w:numId w:val="9"/>
        </w:num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La finestra delle informazioni sui record: mostra tutti gli attributi ed i relativi valori che fanno parte dei record come ad esempio il nome, l’indirizzo, la latitudine, la longitudine, ecc. Tali attributi possono essere selezionati (tutti o solo parte di essi) per calcolarne la similarità.</w:t>
      </w:r>
    </w:p>
    <w:p w:rsidR="00F04AAB" w:rsidRDefault="009349CB" w:rsidP="00F04AAB">
      <w:pPr>
        <w:keepNext/>
        <w:spacing w:line="360" w:lineRule="auto"/>
        <w:jc w:val="both"/>
      </w:pPr>
      <w:r>
        <w:rPr>
          <w:noProof/>
        </w:rPr>
        <w:lastRenderedPageBreak/>
        <w:drawing>
          <wp:inline distT="114300" distB="114300" distL="114300" distR="114300" wp14:anchorId="6A5F1D4F" wp14:editId="5DF457F5">
            <wp:extent cx="5613450" cy="4214813"/>
            <wp:effectExtent l="0" t="0" r="0" b="0"/>
            <wp:docPr id="13" name="image27.jpg" descr="geoddupe 2.jpg"/>
            <wp:cNvGraphicFramePr/>
            <a:graphic xmlns:a="http://schemas.openxmlformats.org/drawingml/2006/main">
              <a:graphicData uri="http://schemas.openxmlformats.org/drawingml/2006/picture">
                <pic:pic xmlns:pic="http://schemas.openxmlformats.org/drawingml/2006/picture">
                  <pic:nvPicPr>
                    <pic:cNvPr id="0" name="image27.jpg" descr="geoddupe 2.jpg"/>
                    <pic:cNvPicPr preferRelativeResize="0"/>
                  </pic:nvPicPr>
                  <pic:blipFill>
                    <a:blip r:embed="rId11"/>
                    <a:srcRect/>
                    <a:stretch>
                      <a:fillRect/>
                    </a:stretch>
                  </pic:blipFill>
                  <pic:spPr>
                    <a:xfrm>
                      <a:off x="0" y="0"/>
                      <a:ext cx="5613450" cy="4214813"/>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2</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Interfaccia principale di </w:t>
      </w:r>
      <w:proofErr w:type="spellStart"/>
      <w:r w:rsidRPr="00F04AAB">
        <w:rPr>
          <w:rFonts w:ascii="Times New Roman" w:hAnsi="Times New Roman" w:cs="Times New Roman"/>
          <w:b w:val="0"/>
          <w:i/>
          <w:color w:val="auto"/>
        </w:rPr>
        <w:t>GeoDDupe</w:t>
      </w:r>
      <w:proofErr w:type="spellEnd"/>
      <w:r w:rsidRPr="00F04AAB">
        <w:rPr>
          <w:rFonts w:ascii="Times New Roman" w:hAnsi="Times New Roman" w:cs="Times New Roman"/>
          <w:b w:val="0"/>
          <w:i/>
          <w:color w:val="auto"/>
        </w:rPr>
        <w:t>, si possono notare sulla parte sinistra la finestra dei potenziali duplicati, sulla parte destra superiore la  finestra del contesto relazionale e nella parte destra inferiore quella delle informazioni sui record.</w:t>
      </w:r>
    </w:p>
    <w:p w:rsidR="00DB4116" w:rsidRDefault="00DB4116"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Davanti ad una coppia di duplicati, l’utente ha a disposizione tre possibili scelte: segnarli come merge, segnarli come due marker distinti o ignorare temporaneamente il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per poterlo rivalutare successivamente. </w:t>
      </w:r>
      <w:proofErr w:type="spellStart"/>
      <w:r>
        <w:rPr>
          <w:rFonts w:ascii="Times New Roman" w:eastAsia="Times New Roman" w:hAnsi="Times New Roman" w:cs="Times New Roman"/>
          <w:sz w:val="24"/>
          <w:szCs w:val="24"/>
        </w:rPr>
        <w:t>GeoDDupe</w:t>
      </w:r>
      <w:proofErr w:type="spellEnd"/>
      <w:r>
        <w:rPr>
          <w:rFonts w:ascii="Times New Roman" w:eastAsia="Times New Roman" w:hAnsi="Times New Roman" w:cs="Times New Roman"/>
          <w:sz w:val="24"/>
          <w:szCs w:val="24"/>
        </w:rPr>
        <w:t xml:space="preserve"> definisce varie tipologie di indici di misura per gli attributi: gli algoritmi di </w:t>
      </w:r>
      <w:proofErr w:type="spellStart"/>
      <w:r>
        <w:rPr>
          <w:rFonts w:ascii="Times New Roman" w:eastAsia="Times New Roman" w:hAnsi="Times New Roman" w:cs="Times New Roman"/>
          <w:sz w:val="24"/>
          <w:szCs w:val="24"/>
        </w:rPr>
        <w:t>Levensthein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Jaccard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JaroWinkler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MongeElkan</w:t>
      </w:r>
      <w:proofErr w:type="spellEnd"/>
      <w:r>
        <w:rPr>
          <w:rFonts w:ascii="Times New Roman" w:eastAsia="Times New Roman" w:hAnsi="Times New Roman" w:cs="Times New Roman"/>
          <w:sz w:val="24"/>
          <w:szCs w:val="24"/>
        </w:rPr>
        <w:t>, etc. (ciascuno con i suoi vantaggi ed in grado di produrre risultati più o meno diversi per potersi adattare alle necessità dell’utente). Mentre per il calcolo della distanza geografica (latitudine e longitudine) viene messo a disposizione il calcolo della distanza euclidea.</w:t>
      </w:r>
    </w:p>
    <w:p w:rsidR="00DB4116" w:rsidRDefault="009349CB" w:rsidP="009349CB">
      <w:pPr>
        <w:spacing w:line="360" w:lineRule="auto"/>
        <w:jc w:val="both"/>
      </w:pPr>
      <w:r>
        <w:rPr>
          <w:rFonts w:ascii="Times New Roman" w:eastAsia="Times New Roman" w:hAnsi="Times New Roman" w:cs="Times New Roman"/>
          <w:sz w:val="24"/>
          <w:szCs w:val="24"/>
        </w:rPr>
        <w:t>La rappresentazione del grafo relazionale può essere visualizzata secondo lo schema dei nodi condivisi e non condivisi, oppure in una rappresentazione 2D basata sulla vicinanza-lontananza dei nodi rispetto a quelli duplicati; il tutto può essere anche visualizzato in una mappa satellitare messa a disposizione dal progetto Google Earth.</w:t>
      </w:r>
    </w:p>
    <w:p w:rsidR="00DB4116" w:rsidRDefault="009349CB" w:rsidP="009349CB">
      <w:pPr>
        <w:spacing w:line="360" w:lineRule="auto"/>
        <w:jc w:val="both"/>
      </w:pPr>
      <w:r>
        <w:rPr>
          <w:rFonts w:ascii="Times New Roman" w:eastAsia="Times New Roman" w:hAnsi="Times New Roman" w:cs="Times New Roman"/>
          <w:sz w:val="24"/>
          <w:szCs w:val="24"/>
        </w:rPr>
        <w:lastRenderedPageBreak/>
        <w:t xml:space="preserve">Da un punto di vista architetturale </w:t>
      </w:r>
      <w:proofErr w:type="spellStart"/>
      <w:r>
        <w:rPr>
          <w:rFonts w:ascii="Times New Roman" w:eastAsia="Times New Roman" w:hAnsi="Times New Roman" w:cs="Times New Roman"/>
          <w:sz w:val="24"/>
          <w:szCs w:val="24"/>
        </w:rPr>
        <w:t>GeoDDUpe</w:t>
      </w:r>
      <w:proofErr w:type="spellEnd"/>
      <w:r>
        <w:rPr>
          <w:rFonts w:ascii="Times New Roman" w:eastAsia="Times New Roman" w:hAnsi="Times New Roman" w:cs="Times New Roman"/>
          <w:sz w:val="24"/>
          <w:szCs w:val="24"/>
        </w:rPr>
        <w:t xml:space="preserve"> è stato sviluppato in C# appoggiandosi al </w:t>
      </w:r>
      <w:proofErr w:type="spellStart"/>
      <w:r>
        <w:rPr>
          <w:rFonts w:ascii="Times New Roman" w:eastAsia="Times New Roman" w:hAnsi="Times New Roman" w:cs="Times New Roman"/>
          <w:sz w:val="24"/>
          <w:szCs w:val="24"/>
        </w:rPr>
        <w:t>toolkit</w:t>
      </w:r>
      <w:proofErr w:type="spellEnd"/>
      <w:r>
        <w:rPr>
          <w:rFonts w:ascii="Times New Roman" w:eastAsia="Times New Roman" w:hAnsi="Times New Roman" w:cs="Times New Roman"/>
          <w:sz w:val="24"/>
          <w:szCs w:val="24"/>
        </w:rPr>
        <w:t xml:space="preserve"> open source </w:t>
      </w:r>
      <w:r>
        <w:rPr>
          <w:rFonts w:ascii="Times New Roman" w:eastAsia="Times New Roman" w:hAnsi="Times New Roman" w:cs="Times New Roman"/>
          <w:i/>
          <w:sz w:val="24"/>
          <w:szCs w:val="24"/>
        </w:rPr>
        <w:t>Piccolo</w:t>
      </w:r>
      <w:r>
        <w:rPr>
          <w:rFonts w:ascii="Times New Roman" w:eastAsia="Times New Roman" w:hAnsi="Times New Roman" w:cs="Times New Roman"/>
          <w:sz w:val="24"/>
          <w:szCs w:val="24"/>
        </w:rPr>
        <w:t xml:space="preserve">, sviluppato internamente all’Università del Maryland. L’applicazione è concepita per ricevere in input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in formato di testo, MS Access oppure un database attraverso l’API ODBC (</w:t>
      </w:r>
      <w:r>
        <w:rPr>
          <w:rFonts w:ascii="Times New Roman" w:eastAsia="Times New Roman" w:hAnsi="Times New Roman" w:cs="Times New Roman"/>
          <w:color w:val="252525"/>
          <w:sz w:val="24"/>
          <w:szCs w:val="24"/>
          <w:highlight w:val="white"/>
        </w:rPr>
        <w:t xml:space="preserve">Open </w:t>
      </w:r>
      <w:proofErr w:type="spellStart"/>
      <w:r>
        <w:rPr>
          <w:rFonts w:ascii="Times New Roman" w:eastAsia="Times New Roman" w:hAnsi="Times New Roman" w:cs="Times New Roman"/>
          <w:color w:val="252525"/>
          <w:sz w:val="24"/>
          <w:szCs w:val="24"/>
          <w:highlight w:val="white"/>
        </w:rPr>
        <w:t>DataBase</w:t>
      </w:r>
      <w:proofErr w:type="spellEnd"/>
      <w:r>
        <w:rPr>
          <w:rFonts w:ascii="Times New Roman" w:eastAsia="Times New Roman" w:hAnsi="Times New Roman" w:cs="Times New Roman"/>
          <w:color w:val="252525"/>
          <w:sz w:val="24"/>
          <w:szCs w:val="24"/>
          <w:highlight w:val="white"/>
        </w:rPr>
        <w:t xml:space="preserve"> Connectivity). </w:t>
      </w:r>
      <w:proofErr w:type="spellStart"/>
      <w:r>
        <w:rPr>
          <w:rFonts w:ascii="Times New Roman" w:eastAsia="Times New Roman" w:hAnsi="Times New Roman" w:cs="Times New Roman"/>
          <w:color w:val="252525"/>
          <w:sz w:val="24"/>
          <w:szCs w:val="24"/>
          <w:highlight w:val="white"/>
        </w:rPr>
        <w:t>GeoDDupe</w:t>
      </w:r>
      <w:proofErr w:type="spellEnd"/>
      <w:r>
        <w:rPr>
          <w:rFonts w:ascii="Times New Roman" w:eastAsia="Times New Roman" w:hAnsi="Times New Roman" w:cs="Times New Roman"/>
          <w:color w:val="252525"/>
          <w:sz w:val="24"/>
          <w:szCs w:val="24"/>
          <w:highlight w:val="white"/>
        </w:rPr>
        <w:t xml:space="preserve"> è strutturato in tre parti: Model (gestione dei processi per l’elaborazione dei dati), </w:t>
      </w:r>
      <w:proofErr w:type="spellStart"/>
      <w:r>
        <w:rPr>
          <w:rFonts w:ascii="Times New Roman" w:eastAsia="Times New Roman" w:hAnsi="Times New Roman" w:cs="Times New Roman"/>
          <w:color w:val="252525"/>
          <w:sz w:val="24"/>
          <w:szCs w:val="24"/>
          <w:highlight w:val="white"/>
        </w:rPr>
        <w:t>View</w:t>
      </w:r>
      <w:proofErr w:type="spellEnd"/>
      <w:r>
        <w:rPr>
          <w:rFonts w:ascii="Times New Roman" w:eastAsia="Times New Roman" w:hAnsi="Times New Roman" w:cs="Times New Roman"/>
          <w:color w:val="252525"/>
          <w:sz w:val="24"/>
          <w:szCs w:val="24"/>
          <w:highlight w:val="white"/>
        </w:rPr>
        <w:t xml:space="preserve"> e Controller. Il Model è ulteriormente suddiviso in più moduli: algoritmi per data-</w:t>
      </w:r>
      <w:proofErr w:type="spellStart"/>
      <w:r>
        <w:rPr>
          <w:rFonts w:ascii="Times New Roman" w:eastAsia="Times New Roman" w:hAnsi="Times New Roman" w:cs="Times New Roman"/>
          <w:color w:val="252525"/>
          <w:sz w:val="24"/>
          <w:szCs w:val="24"/>
          <w:highlight w:val="white"/>
        </w:rPr>
        <w:t>mining</w:t>
      </w:r>
      <w:proofErr w:type="spellEnd"/>
      <w:r>
        <w:rPr>
          <w:rFonts w:ascii="Times New Roman" w:eastAsia="Times New Roman" w:hAnsi="Times New Roman" w:cs="Times New Roman"/>
          <w:color w:val="252525"/>
          <w:sz w:val="24"/>
          <w:szCs w:val="24"/>
          <w:highlight w:val="white"/>
        </w:rPr>
        <w:t xml:space="preserve">, per la struttura dei grafi e per la gestione dell’input/output; questa scelta è dovuta all’intenzione di rendere </w:t>
      </w:r>
      <w:proofErr w:type="spellStart"/>
      <w:r>
        <w:rPr>
          <w:rFonts w:ascii="Times New Roman" w:eastAsia="Times New Roman" w:hAnsi="Times New Roman" w:cs="Times New Roman"/>
          <w:color w:val="252525"/>
          <w:sz w:val="24"/>
          <w:szCs w:val="24"/>
          <w:highlight w:val="white"/>
        </w:rPr>
        <w:t>GeoDDupe</w:t>
      </w:r>
      <w:proofErr w:type="spellEnd"/>
      <w:r>
        <w:rPr>
          <w:rFonts w:ascii="Times New Roman" w:eastAsia="Times New Roman" w:hAnsi="Times New Roman" w:cs="Times New Roman"/>
          <w:color w:val="252525"/>
          <w:sz w:val="24"/>
          <w:szCs w:val="24"/>
          <w:highlight w:val="white"/>
        </w:rPr>
        <w:t xml:space="preserve"> aperto all’aggiunta di algoritmi sviluppati dagli utenti per differenti calcoli sulla similarità o per l’input e l’output di differenti formati come l’XML.</w:t>
      </w:r>
    </w:p>
    <w:p w:rsidR="00DB4116" w:rsidRDefault="009349CB" w:rsidP="009349CB">
      <w:pPr>
        <w:spacing w:line="360" w:lineRule="auto"/>
        <w:jc w:val="both"/>
      </w:pPr>
      <w:r>
        <w:rPr>
          <w:rFonts w:ascii="Times New Roman" w:eastAsia="Times New Roman" w:hAnsi="Times New Roman" w:cs="Times New Roman"/>
          <w:color w:val="252525"/>
          <w:sz w:val="24"/>
          <w:szCs w:val="24"/>
          <w:highlight w:val="white"/>
        </w:rPr>
        <w:t xml:space="preserve"> </w:t>
      </w:r>
    </w:p>
    <w:p w:rsidR="00DB4116" w:rsidRDefault="009349CB" w:rsidP="009349CB">
      <w:pPr>
        <w:spacing w:line="360" w:lineRule="auto"/>
        <w:jc w:val="both"/>
      </w:pPr>
      <w:r>
        <w:rPr>
          <w:rFonts w:ascii="Times New Roman" w:eastAsia="Times New Roman" w:hAnsi="Times New Roman" w:cs="Times New Roman"/>
          <w:color w:val="252525"/>
          <w:sz w:val="24"/>
          <w:szCs w:val="24"/>
          <w:highlight w:val="white"/>
        </w:rPr>
        <w:t xml:space="preserve"> </w:t>
      </w:r>
    </w:p>
    <w:p w:rsidR="00DB4116" w:rsidRDefault="009349CB" w:rsidP="009349CB">
      <w:pPr>
        <w:spacing w:line="360" w:lineRule="auto"/>
        <w:jc w:val="both"/>
      </w:pPr>
      <w:r>
        <w:rPr>
          <w:rFonts w:ascii="Times New Roman" w:eastAsia="Times New Roman" w:hAnsi="Times New Roman" w:cs="Times New Roman"/>
          <w:color w:val="252525"/>
          <w:sz w:val="24"/>
          <w:szCs w:val="24"/>
          <w:highlight w:val="white"/>
        </w:rPr>
        <w:t xml:space="preserve"> </w:t>
      </w:r>
    </w:p>
    <w:p w:rsidR="00DB4116" w:rsidRDefault="009349CB" w:rsidP="009349CB">
      <w:pPr>
        <w:spacing w:line="360" w:lineRule="auto"/>
        <w:jc w:val="both"/>
      </w:pPr>
      <w:r>
        <w:rPr>
          <w:rFonts w:ascii="Times New Roman" w:eastAsia="Times New Roman" w:hAnsi="Times New Roman" w:cs="Times New Roman"/>
          <w:color w:val="252525"/>
          <w:sz w:val="24"/>
          <w:szCs w:val="24"/>
          <w:highlight w:val="white"/>
        </w:rPr>
        <w:t xml:space="preserve"> </w:t>
      </w:r>
    </w:p>
    <w:p w:rsidR="00DB4116" w:rsidRDefault="009349CB" w:rsidP="009349CB">
      <w:pPr>
        <w:spacing w:line="360" w:lineRule="auto"/>
        <w:jc w:val="both"/>
      </w:pPr>
      <w:r>
        <w:rPr>
          <w:rFonts w:ascii="Times New Roman" w:eastAsia="Times New Roman" w:hAnsi="Times New Roman" w:cs="Times New Roman"/>
          <w:color w:val="252525"/>
          <w:sz w:val="24"/>
          <w:szCs w:val="24"/>
          <w:highlight w:val="white"/>
        </w:rPr>
        <w:t xml:space="preserve"> </w:t>
      </w:r>
    </w:p>
    <w:p w:rsidR="00DB4116" w:rsidRDefault="009349CB" w:rsidP="009349CB">
      <w:pPr>
        <w:spacing w:line="360" w:lineRule="auto"/>
        <w:jc w:val="both"/>
      </w:pPr>
      <w:r>
        <w:rPr>
          <w:rFonts w:ascii="Times New Roman" w:eastAsia="Times New Roman" w:hAnsi="Times New Roman" w:cs="Times New Roman"/>
          <w:color w:val="252525"/>
          <w:sz w:val="24"/>
          <w:szCs w:val="24"/>
          <w:highlight w:val="white"/>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center"/>
      </w:pPr>
      <w:proofErr w:type="spellStart"/>
      <w:r>
        <w:rPr>
          <w:rFonts w:ascii="Times New Roman" w:eastAsia="Times New Roman" w:hAnsi="Times New Roman" w:cs="Times New Roman"/>
          <w:b/>
          <w:sz w:val="28"/>
          <w:szCs w:val="28"/>
        </w:rPr>
        <w:lastRenderedPageBreak/>
        <w:t>DuDe</w:t>
      </w:r>
      <w:proofErr w:type="spellEnd"/>
    </w:p>
    <w:p w:rsidR="00DB4116" w:rsidRDefault="00DB4116" w:rsidP="009349CB">
      <w:pPr>
        <w:spacing w:line="360" w:lineRule="auto"/>
        <w:jc w:val="both"/>
      </w:pPr>
    </w:p>
    <w:p w:rsidR="00DB4116" w:rsidRDefault="009349CB" w:rsidP="009349CB">
      <w:pPr>
        <w:spacing w:line="360" w:lineRule="auto"/>
        <w:jc w:val="both"/>
      </w:pPr>
      <w:proofErr w:type="spellStart"/>
      <w:r>
        <w:rPr>
          <w:rFonts w:ascii="Times New Roman" w:eastAsia="Times New Roman" w:hAnsi="Times New Roman" w:cs="Times New Roman"/>
          <w:sz w:val="24"/>
          <w:szCs w:val="24"/>
        </w:rPr>
        <w:t>DuDe</w:t>
      </w:r>
      <w:proofErr w:type="spellEnd"/>
      <w:r>
        <w:rPr>
          <w:rFonts w:ascii="Times New Roman" w:eastAsia="Times New Roman" w:hAnsi="Times New Roman" w:cs="Times New Roman"/>
          <w:sz w:val="24"/>
          <w:szCs w:val="24"/>
        </w:rPr>
        <w:t xml:space="preserve"> è l’acronimo di Duplicate </w:t>
      </w:r>
      <w:proofErr w:type="spellStart"/>
      <w:r>
        <w:rPr>
          <w:rFonts w:ascii="Times New Roman" w:eastAsia="Times New Roman" w:hAnsi="Times New Roman" w:cs="Times New Roman"/>
          <w:sz w:val="24"/>
          <w:szCs w:val="24"/>
        </w:rPr>
        <w:t>Detection</w:t>
      </w:r>
      <w:proofErr w:type="spellEnd"/>
      <w:r>
        <w:rPr>
          <w:rFonts w:ascii="Times New Roman" w:eastAsia="Times New Roman" w:hAnsi="Times New Roman" w:cs="Times New Roman"/>
          <w:sz w:val="24"/>
          <w:szCs w:val="24"/>
        </w:rPr>
        <w:t xml:space="preserve">, è un </w:t>
      </w:r>
      <w:proofErr w:type="spellStart"/>
      <w:r>
        <w:rPr>
          <w:rFonts w:ascii="Times New Roman" w:eastAsia="Times New Roman" w:hAnsi="Times New Roman" w:cs="Times New Roman"/>
          <w:sz w:val="24"/>
          <w:szCs w:val="24"/>
        </w:rPr>
        <w:t>toolkit</w:t>
      </w:r>
      <w:proofErr w:type="spellEnd"/>
      <w:r>
        <w:rPr>
          <w:rFonts w:ascii="Times New Roman" w:eastAsia="Times New Roman" w:hAnsi="Times New Roman" w:cs="Times New Roman"/>
          <w:sz w:val="24"/>
          <w:szCs w:val="24"/>
        </w:rPr>
        <w:t xml:space="preserve"> sviluppato all’Università di Potsdam in Germania</w:t>
      </w:r>
      <w:r w:rsidR="00765858">
        <w:rPr>
          <w:rStyle w:val="Rimandonotaapidipagina"/>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nasce per essere facile da usare e da estendere, al fine di supportare una grande varietà di formati di dati e per poter implementare ulteriori algoritmi oltre a quelli già presenti di default.</w:t>
      </w:r>
    </w:p>
    <w:p w:rsidR="00DB4116" w:rsidRDefault="009349CB" w:rsidP="009349CB">
      <w:pPr>
        <w:spacing w:line="360" w:lineRule="auto"/>
        <w:jc w:val="both"/>
      </w:pPr>
      <w:r>
        <w:rPr>
          <w:rFonts w:ascii="Times New Roman" w:eastAsia="Times New Roman" w:hAnsi="Times New Roman" w:cs="Times New Roman"/>
          <w:sz w:val="24"/>
          <w:szCs w:val="24"/>
        </w:rPr>
        <w:t xml:space="preserve">Il processo di elaborazione dei dati di </w:t>
      </w:r>
      <w:proofErr w:type="spellStart"/>
      <w:r>
        <w:rPr>
          <w:rFonts w:ascii="Times New Roman" w:eastAsia="Times New Roman" w:hAnsi="Times New Roman" w:cs="Times New Roman"/>
          <w:sz w:val="24"/>
          <w:szCs w:val="24"/>
        </w:rPr>
        <w:t>DuDe</w:t>
      </w:r>
      <w:proofErr w:type="spellEnd"/>
      <w:r>
        <w:rPr>
          <w:rFonts w:ascii="Times New Roman" w:eastAsia="Times New Roman" w:hAnsi="Times New Roman" w:cs="Times New Roman"/>
          <w:sz w:val="24"/>
          <w:szCs w:val="24"/>
        </w:rPr>
        <w:t xml:space="preserve"> si compone di sei sezioni:</w:t>
      </w:r>
    </w:p>
    <w:p w:rsidR="00F04AAB" w:rsidRDefault="009349CB" w:rsidP="00F04AAB">
      <w:pPr>
        <w:keepNext/>
        <w:spacing w:line="360" w:lineRule="auto"/>
        <w:jc w:val="both"/>
      </w:pPr>
      <w:r>
        <w:rPr>
          <w:rFonts w:ascii="Times New Roman" w:eastAsia="Times New Roman" w:hAnsi="Times New Roman" w:cs="Times New Roman"/>
          <w:sz w:val="24"/>
          <w:szCs w:val="24"/>
        </w:rPr>
        <w:t xml:space="preserve"> </w:t>
      </w:r>
      <w:r>
        <w:rPr>
          <w:noProof/>
        </w:rPr>
        <w:drawing>
          <wp:inline distT="114300" distB="114300" distL="114300" distR="114300" wp14:anchorId="49C20359" wp14:editId="33075ACE">
            <wp:extent cx="5731200" cy="1384300"/>
            <wp:effectExtent l="0" t="0" r="0" b="0"/>
            <wp:docPr id="9" name="image21.jpg" descr="DuDe1.jpg"/>
            <wp:cNvGraphicFramePr/>
            <a:graphic xmlns:a="http://schemas.openxmlformats.org/drawingml/2006/main">
              <a:graphicData uri="http://schemas.openxmlformats.org/drawingml/2006/picture">
                <pic:pic xmlns:pic="http://schemas.openxmlformats.org/drawingml/2006/picture">
                  <pic:nvPicPr>
                    <pic:cNvPr id="0" name="image21.jpg" descr="DuDe1.jpg"/>
                    <pic:cNvPicPr preferRelativeResize="0"/>
                  </pic:nvPicPr>
                  <pic:blipFill>
                    <a:blip r:embed="rId12"/>
                    <a:srcRect/>
                    <a:stretch>
                      <a:fillRect/>
                    </a:stretch>
                  </pic:blipFill>
                  <pic:spPr>
                    <a:xfrm>
                      <a:off x="0" y="0"/>
                      <a:ext cx="5731200" cy="1384300"/>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3</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Schema di elaborazione dei dati su </w:t>
      </w:r>
      <w:proofErr w:type="spellStart"/>
      <w:r w:rsidRPr="00F04AAB">
        <w:rPr>
          <w:rFonts w:ascii="Times New Roman" w:hAnsi="Times New Roman" w:cs="Times New Roman"/>
          <w:b w:val="0"/>
          <w:i/>
          <w:color w:val="auto"/>
        </w:rPr>
        <w:t>DuDe</w:t>
      </w:r>
      <w:proofErr w:type="spellEnd"/>
      <w:r w:rsidRPr="00F04AAB">
        <w:rPr>
          <w:rFonts w:ascii="Times New Roman" w:hAnsi="Times New Roman" w:cs="Times New Roman"/>
          <w:b w:val="0"/>
          <w:i/>
          <w:color w:val="auto"/>
        </w:rPr>
        <w:t>.</w:t>
      </w: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B4116" w:rsidRPr="00100826" w:rsidRDefault="00100826" w:rsidP="00100826">
      <w:pPr>
        <w:pStyle w:val="Paragrafoelenco"/>
        <w:numPr>
          <w:ilvl w:val="0"/>
          <w:numId w:val="10"/>
        </w:numPr>
        <w:spacing w:line="360" w:lineRule="auto"/>
        <w:jc w:val="both"/>
      </w:pPr>
      <w:r w:rsidRPr="00765858">
        <w:rPr>
          <w:rFonts w:ascii="Times New Roman" w:eastAsia="Times New Roman" w:hAnsi="Times New Roman" w:cs="Times New Roman"/>
          <w:sz w:val="24"/>
          <w:szCs w:val="24"/>
        </w:rPr>
        <w:t>Estrazione dei Dati: i dati ricevuti in input possono essere in vari formati (</w:t>
      </w:r>
      <w:proofErr w:type="spellStart"/>
      <w:r w:rsidRPr="00765858">
        <w:rPr>
          <w:rFonts w:ascii="Times New Roman" w:eastAsia="Times New Roman" w:hAnsi="Times New Roman" w:cs="Times New Roman"/>
          <w:sz w:val="24"/>
          <w:szCs w:val="24"/>
        </w:rPr>
        <w:t>MySQL</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PostgreSQL</w:t>
      </w:r>
      <w:proofErr w:type="spellEnd"/>
      <w:r w:rsidRPr="00765858">
        <w:rPr>
          <w:rFonts w:ascii="Times New Roman" w:eastAsia="Times New Roman" w:hAnsi="Times New Roman" w:cs="Times New Roman"/>
          <w:sz w:val="24"/>
          <w:szCs w:val="24"/>
        </w:rPr>
        <w:t xml:space="preserve">, DB2, CSV file, XML, ecc.), in questa fase i dati vengono convertiti in formato JSON, viene definito un identificatore per ogni record (consistente in uno o più attributi) e viene aggiunto un ID che identifica la sorgente dei record permettendo così il confronto fra diversi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w:t>
      </w:r>
    </w:p>
    <w:p w:rsidR="00100826" w:rsidRPr="00100826" w:rsidRDefault="00100826" w:rsidP="00100826">
      <w:pPr>
        <w:pStyle w:val="Paragrafoelenco"/>
        <w:numPr>
          <w:ilvl w:val="0"/>
          <w:numId w:val="10"/>
        </w:numPr>
        <w:spacing w:line="360" w:lineRule="auto"/>
        <w:jc w:val="both"/>
      </w:pPr>
      <w:proofErr w:type="spellStart"/>
      <w:r w:rsidRPr="00765858">
        <w:rPr>
          <w:rFonts w:ascii="Times New Roman" w:eastAsia="Times New Roman" w:hAnsi="Times New Roman" w:cs="Times New Roman"/>
          <w:sz w:val="24"/>
          <w:szCs w:val="24"/>
        </w:rPr>
        <w:t>Pre</w:t>
      </w:r>
      <w:proofErr w:type="spellEnd"/>
      <w:r w:rsidRPr="00765858">
        <w:rPr>
          <w:rFonts w:ascii="Times New Roman" w:eastAsia="Times New Roman" w:hAnsi="Times New Roman" w:cs="Times New Roman"/>
          <w:sz w:val="24"/>
          <w:szCs w:val="24"/>
        </w:rPr>
        <w:t xml:space="preserve">-processore: il preprocessore è usato per ricavare statistiche durante il processo di estrazione come ad esempio il numero di </w:t>
      </w:r>
      <w:proofErr w:type="spellStart"/>
      <w:r w:rsidRPr="00765858">
        <w:rPr>
          <w:rFonts w:ascii="Times New Roman" w:eastAsia="Times New Roman" w:hAnsi="Times New Roman" w:cs="Times New Roman"/>
          <w:sz w:val="24"/>
          <w:szCs w:val="24"/>
        </w:rPr>
        <w:t>records</w:t>
      </w:r>
      <w:proofErr w:type="spellEnd"/>
      <w:r w:rsidRPr="00765858">
        <w:rPr>
          <w:rFonts w:ascii="Times New Roman" w:eastAsia="Times New Roman" w:hAnsi="Times New Roman" w:cs="Times New Roman"/>
          <w:sz w:val="24"/>
          <w:szCs w:val="24"/>
        </w:rPr>
        <w:t xml:space="preserve"> o di attributi. Queste informazioni vengono poi messe a disposizione per le fasi successive di elaborazione.</w:t>
      </w:r>
    </w:p>
    <w:p w:rsidR="00100826" w:rsidRPr="006D585A" w:rsidRDefault="00100826" w:rsidP="00100826">
      <w:pPr>
        <w:pStyle w:val="Paragrafoelenco"/>
        <w:numPr>
          <w:ilvl w:val="0"/>
          <w:numId w:val="10"/>
        </w:numPr>
        <w:spacing w:line="360" w:lineRule="auto"/>
        <w:jc w:val="both"/>
      </w:pPr>
      <w:r w:rsidRPr="00765858">
        <w:rPr>
          <w:rFonts w:ascii="Times New Roman" w:eastAsia="Times New Roman" w:hAnsi="Times New Roman" w:cs="Times New Roman"/>
          <w:sz w:val="24"/>
          <w:szCs w:val="24"/>
        </w:rPr>
        <w:t xml:space="preserve">Algoritmo di partizionamento: si occupa della fase di identificazione dei duplicati. L’algoritmo di partizionamento crea le coppie di record da far analizzare al comparatore scegliendo i record più vicini fra loro basandosi su algoritmi come il </w:t>
      </w:r>
      <w:proofErr w:type="spellStart"/>
      <w:r w:rsidRPr="00765858">
        <w:rPr>
          <w:rFonts w:ascii="Times New Roman" w:eastAsia="Times New Roman" w:hAnsi="Times New Roman" w:cs="Times New Roman"/>
          <w:i/>
          <w:sz w:val="24"/>
          <w:szCs w:val="24"/>
        </w:rPr>
        <w:t>Sorted</w:t>
      </w:r>
      <w:proofErr w:type="spellEnd"/>
      <w:r w:rsidRPr="00765858">
        <w:rPr>
          <w:rFonts w:ascii="Times New Roman" w:eastAsia="Times New Roman" w:hAnsi="Times New Roman" w:cs="Times New Roman"/>
          <w:i/>
          <w:sz w:val="24"/>
          <w:szCs w:val="24"/>
        </w:rPr>
        <w:t xml:space="preserve"> </w:t>
      </w:r>
      <w:proofErr w:type="spellStart"/>
      <w:r w:rsidRPr="00765858">
        <w:rPr>
          <w:rFonts w:ascii="Times New Roman" w:eastAsia="Times New Roman" w:hAnsi="Times New Roman" w:cs="Times New Roman"/>
          <w:i/>
          <w:sz w:val="24"/>
          <w:szCs w:val="24"/>
        </w:rPr>
        <w:t>Neighborhood</w:t>
      </w:r>
      <w:proofErr w:type="spellEnd"/>
      <w:r w:rsidRPr="00765858">
        <w:rPr>
          <w:rFonts w:ascii="Times New Roman" w:eastAsia="Times New Roman" w:hAnsi="Times New Roman" w:cs="Times New Roman"/>
          <w:i/>
          <w:sz w:val="24"/>
          <w:szCs w:val="24"/>
        </w:rPr>
        <w:t xml:space="preserve"> Method</w:t>
      </w:r>
      <w:r w:rsidRPr="00765858">
        <w:rPr>
          <w:rFonts w:ascii="Times New Roman" w:eastAsia="Times New Roman" w:hAnsi="Times New Roman" w:cs="Times New Roman"/>
          <w:sz w:val="24"/>
          <w:szCs w:val="24"/>
        </w:rPr>
        <w:t xml:space="preserve"> o il </w:t>
      </w:r>
      <w:proofErr w:type="spellStart"/>
      <w:r w:rsidRPr="00765858">
        <w:rPr>
          <w:rFonts w:ascii="Times New Roman" w:eastAsia="Times New Roman" w:hAnsi="Times New Roman" w:cs="Times New Roman"/>
          <w:i/>
          <w:sz w:val="24"/>
          <w:szCs w:val="24"/>
        </w:rPr>
        <w:t>Blocking</w:t>
      </w:r>
      <w:proofErr w:type="spellEnd"/>
      <w:r w:rsidRPr="00765858">
        <w:rPr>
          <w:rFonts w:ascii="Times New Roman" w:eastAsia="Times New Roman" w:hAnsi="Times New Roman" w:cs="Times New Roman"/>
          <w:i/>
          <w:sz w:val="24"/>
          <w:szCs w:val="24"/>
        </w:rPr>
        <w:t xml:space="preserve"> Method</w:t>
      </w:r>
      <w:r w:rsidRPr="00765858">
        <w:rPr>
          <w:rFonts w:ascii="Times New Roman" w:eastAsia="Times New Roman" w:hAnsi="Times New Roman" w:cs="Times New Roman"/>
          <w:sz w:val="24"/>
          <w:szCs w:val="24"/>
        </w:rPr>
        <w:t>.</w:t>
      </w:r>
    </w:p>
    <w:p w:rsidR="00765858" w:rsidRPr="006D585A" w:rsidRDefault="006D585A" w:rsidP="006D585A">
      <w:pPr>
        <w:pStyle w:val="Paragrafoelenco"/>
        <w:numPr>
          <w:ilvl w:val="0"/>
          <w:numId w:val="10"/>
        </w:numPr>
        <w:spacing w:line="360" w:lineRule="auto"/>
        <w:jc w:val="both"/>
      </w:pPr>
      <w:r w:rsidRPr="00765858">
        <w:rPr>
          <w:rFonts w:ascii="Times New Roman" w:eastAsia="Times New Roman" w:hAnsi="Times New Roman" w:cs="Times New Roman"/>
          <w:sz w:val="24"/>
          <w:szCs w:val="24"/>
        </w:rPr>
        <w:lastRenderedPageBreak/>
        <w:t>Comparatore: il comparatore confronta i due record di ogni singola coppia per</w:t>
      </w:r>
      <w:r>
        <w:rPr>
          <w:rFonts w:ascii="Times New Roman" w:eastAsia="Times New Roman" w:hAnsi="Times New Roman" w:cs="Times New Roman"/>
          <w:sz w:val="24"/>
          <w:szCs w:val="24"/>
        </w:rPr>
        <w:t xml:space="preserve"> </w:t>
      </w:r>
      <w:r w:rsidRPr="00765858">
        <w:rPr>
          <w:rFonts w:ascii="Times New Roman" w:eastAsia="Times New Roman" w:hAnsi="Times New Roman" w:cs="Times New Roman"/>
          <w:sz w:val="24"/>
          <w:szCs w:val="24"/>
        </w:rPr>
        <w:t>calcolarne la similarità, che assume un valore da 0 a 1 (dove 1 significa uguaglianza).</w:t>
      </w:r>
    </w:p>
    <w:p w:rsidR="00DB4116" w:rsidRPr="00765858" w:rsidRDefault="009349CB" w:rsidP="006D585A">
      <w:pPr>
        <w:spacing w:line="360" w:lineRule="auto"/>
        <w:ind w:left="360" w:firstLine="360"/>
        <w:jc w:val="both"/>
        <w:rPr>
          <w:rFonts w:ascii="Times New Roman" w:hAnsi="Times New Roman" w:cs="Times New Roman"/>
        </w:rPr>
      </w:pPr>
      <w:r w:rsidRPr="00765858">
        <w:rPr>
          <w:rFonts w:ascii="Times New Roman" w:eastAsia="Times New Roman" w:hAnsi="Times New Roman" w:cs="Times New Roman"/>
          <w:sz w:val="24"/>
          <w:szCs w:val="24"/>
        </w:rPr>
        <w:t>Vengono distinte tre differenti comparazioni:</w:t>
      </w:r>
    </w:p>
    <w:p w:rsidR="00DB4116" w:rsidRPr="00765858" w:rsidRDefault="009349CB" w:rsidP="009349CB">
      <w:pPr>
        <w:spacing w:line="360" w:lineRule="auto"/>
        <w:ind w:left="2160" w:hanging="360"/>
        <w:jc w:val="both"/>
        <w:rPr>
          <w:rFonts w:ascii="Times New Roman" w:hAnsi="Times New Roman" w:cs="Times New Roman"/>
        </w:rPr>
      </w:pPr>
      <w:r w:rsidRPr="00765858">
        <w:rPr>
          <w:rFonts w:ascii="Times New Roman" w:eastAsia="Courier New" w:hAnsi="Times New Roman" w:cs="Times New Roman"/>
          <w:sz w:val="24"/>
          <w:szCs w:val="24"/>
        </w:rPr>
        <w:t>o</w:t>
      </w:r>
      <w:r w:rsidRPr="00765858">
        <w:rPr>
          <w:rFonts w:ascii="Times New Roman" w:eastAsia="Times New Roman" w:hAnsi="Times New Roman" w:cs="Times New Roman"/>
          <w:sz w:val="14"/>
          <w:szCs w:val="14"/>
        </w:rPr>
        <w:t xml:space="preserve">   </w:t>
      </w:r>
      <w:r w:rsidRPr="00765858">
        <w:rPr>
          <w:rFonts w:ascii="Times New Roman" w:eastAsia="Times New Roman" w:hAnsi="Times New Roman" w:cs="Times New Roman"/>
          <w:sz w:val="24"/>
          <w:szCs w:val="24"/>
        </w:rPr>
        <w:t>Comparazione basata sulla struttura: si basa sull’analisi della struttura del singolo record, ad esempio il calcolo sulla similarità della struttura degli attributi.</w:t>
      </w:r>
    </w:p>
    <w:p w:rsidR="00DB4116" w:rsidRPr="00765858" w:rsidRDefault="009349CB" w:rsidP="009349CB">
      <w:pPr>
        <w:spacing w:line="360" w:lineRule="auto"/>
        <w:ind w:left="2160" w:hanging="360"/>
        <w:jc w:val="both"/>
        <w:rPr>
          <w:rFonts w:ascii="Times New Roman" w:hAnsi="Times New Roman" w:cs="Times New Roman"/>
        </w:rPr>
      </w:pPr>
      <w:r w:rsidRPr="00765858">
        <w:rPr>
          <w:rFonts w:ascii="Times New Roman" w:eastAsia="Courier New" w:hAnsi="Times New Roman" w:cs="Times New Roman"/>
          <w:sz w:val="24"/>
          <w:szCs w:val="24"/>
        </w:rPr>
        <w:t>o</w:t>
      </w:r>
      <w:r w:rsidRPr="00765858">
        <w:rPr>
          <w:rFonts w:ascii="Times New Roman" w:eastAsia="Times New Roman" w:hAnsi="Times New Roman" w:cs="Times New Roman"/>
          <w:sz w:val="14"/>
          <w:szCs w:val="14"/>
        </w:rPr>
        <w:t xml:space="preserve">   </w:t>
      </w:r>
      <w:r w:rsidRPr="00765858">
        <w:rPr>
          <w:rFonts w:ascii="Times New Roman" w:eastAsia="Times New Roman" w:hAnsi="Times New Roman" w:cs="Times New Roman"/>
          <w:sz w:val="24"/>
          <w:szCs w:val="24"/>
        </w:rPr>
        <w:t xml:space="preserve">Comparazione basata sui contenuti: analizza i valori degli attributi, per questa analisi </w:t>
      </w:r>
      <w:proofErr w:type="spellStart"/>
      <w:r w:rsidRPr="00765858">
        <w:rPr>
          <w:rFonts w:ascii="Times New Roman" w:eastAsia="Times New Roman" w:hAnsi="Times New Roman" w:cs="Times New Roman"/>
          <w:sz w:val="24"/>
          <w:szCs w:val="24"/>
        </w:rPr>
        <w:t>DuDe</w:t>
      </w:r>
      <w:proofErr w:type="spellEnd"/>
      <w:r w:rsidRPr="00765858">
        <w:rPr>
          <w:rFonts w:ascii="Times New Roman" w:eastAsia="Times New Roman" w:hAnsi="Times New Roman" w:cs="Times New Roman"/>
          <w:sz w:val="24"/>
          <w:szCs w:val="24"/>
        </w:rPr>
        <w:t xml:space="preserve"> mette a disposizione (di default) 19 differenti comparatori come ad esempio la distanza di </w:t>
      </w:r>
      <w:proofErr w:type="spellStart"/>
      <w:r w:rsidRPr="00765858">
        <w:rPr>
          <w:rFonts w:ascii="Times New Roman" w:eastAsia="Times New Roman" w:hAnsi="Times New Roman" w:cs="Times New Roman"/>
          <w:sz w:val="24"/>
          <w:szCs w:val="24"/>
        </w:rPr>
        <w:t>Levensthein</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Jaro-Winkler</w:t>
      </w:r>
      <w:proofErr w:type="spellEnd"/>
      <w:r w:rsidRPr="00765858">
        <w:rPr>
          <w:rFonts w:ascii="Times New Roman" w:eastAsia="Times New Roman" w:hAnsi="Times New Roman" w:cs="Times New Roman"/>
          <w:sz w:val="24"/>
          <w:szCs w:val="24"/>
        </w:rPr>
        <w:t>, ecc..</w:t>
      </w:r>
    </w:p>
    <w:p w:rsidR="00DB4116" w:rsidRPr="00765858" w:rsidRDefault="009349CB" w:rsidP="009349CB">
      <w:pPr>
        <w:spacing w:line="360" w:lineRule="auto"/>
        <w:ind w:left="2160" w:hanging="360"/>
        <w:jc w:val="both"/>
        <w:rPr>
          <w:rFonts w:ascii="Times New Roman" w:hAnsi="Times New Roman" w:cs="Times New Roman"/>
        </w:rPr>
      </w:pPr>
      <w:r w:rsidRPr="00765858">
        <w:rPr>
          <w:rFonts w:ascii="Times New Roman" w:eastAsia="Courier New" w:hAnsi="Times New Roman" w:cs="Times New Roman"/>
          <w:sz w:val="24"/>
          <w:szCs w:val="24"/>
        </w:rPr>
        <w:t>o</w:t>
      </w:r>
      <w:r w:rsidRPr="00765858">
        <w:rPr>
          <w:rFonts w:ascii="Times New Roman" w:eastAsia="Times New Roman" w:hAnsi="Times New Roman" w:cs="Times New Roman"/>
          <w:sz w:val="14"/>
          <w:szCs w:val="14"/>
        </w:rPr>
        <w:t xml:space="preserve">   </w:t>
      </w:r>
      <w:r w:rsidRPr="00765858">
        <w:rPr>
          <w:rFonts w:ascii="Times New Roman" w:eastAsia="Times New Roman" w:hAnsi="Times New Roman" w:cs="Times New Roman"/>
          <w:sz w:val="24"/>
          <w:szCs w:val="24"/>
        </w:rPr>
        <w:t>Multi-comparatori: similarità combinata calcolata sul risultato di più comparatori.</w:t>
      </w:r>
    </w:p>
    <w:p w:rsidR="00DB4116" w:rsidRDefault="009349CB" w:rsidP="006D585A">
      <w:pPr>
        <w:spacing w:line="360" w:lineRule="auto"/>
        <w:ind w:left="720"/>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 xml:space="preserve">I comparatori servono tuttavia solo per il calcolo della similarità fra coppie di dati e non identificano duplicati o differenti </w:t>
      </w:r>
      <w:proofErr w:type="spellStart"/>
      <w:r w:rsidRPr="00765858">
        <w:rPr>
          <w:rFonts w:ascii="Times New Roman" w:eastAsia="Times New Roman" w:hAnsi="Times New Roman" w:cs="Times New Roman"/>
          <w:sz w:val="24"/>
          <w:szCs w:val="24"/>
        </w:rPr>
        <w:t>records</w:t>
      </w:r>
      <w:proofErr w:type="spellEnd"/>
      <w:r w:rsidRPr="00765858">
        <w:rPr>
          <w:rFonts w:ascii="Times New Roman" w:eastAsia="Times New Roman" w:hAnsi="Times New Roman" w:cs="Times New Roman"/>
          <w:sz w:val="24"/>
          <w:szCs w:val="24"/>
        </w:rPr>
        <w:t>. In questo caso viene confrontata la similarità con una soglia (</w:t>
      </w:r>
      <w:proofErr w:type="spellStart"/>
      <w:r w:rsidRPr="00765858">
        <w:rPr>
          <w:rFonts w:ascii="Times New Roman" w:eastAsia="Times New Roman" w:hAnsi="Times New Roman" w:cs="Times New Roman"/>
          <w:sz w:val="24"/>
          <w:szCs w:val="24"/>
        </w:rPr>
        <w:t>threshold</w:t>
      </w:r>
      <w:proofErr w:type="spellEnd"/>
      <w:r w:rsidRPr="00765858">
        <w:rPr>
          <w:rFonts w:ascii="Times New Roman" w:eastAsia="Times New Roman" w:hAnsi="Times New Roman" w:cs="Times New Roman"/>
          <w:sz w:val="24"/>
          <w:szCs w:val="24"/>
        </w:rPr>
        <w:t>), a seconda se sia maggiore o minore di quest’ultima se ne decreta l’esito.</w:t>
      </w:r>
    </w:p>
    <w:p w:rsidR="006D585A" w:rsidRPr="006D585A" w:rsidRDefault="006D585A" w:rsidP="006D585A">
      <w:pPr>
        <w:pStyle w:val="Paragrafoelenco"/>
        <w:numPr>
          <w:ilvl w:val="0"/>
          <w:numId w:val="11"/>
        </w:numPr>
        <w:spacing w:line="360" w:lineRule="auto"/>
        <w:jc w:val="both"/>
        <w:rPr>
          <w:rFonts w:ascii="Times New Roman" w:hAnsi="Times New Roman" w:cs="Times New Roman"/>
        </w:rPr>
      </w:pPr>
      <w:r w:rsidRPr="00765858">
        <w:rPr>
          <w:rFonts w:ascii="Times New Roman" w:eastAsia="Times New Roman" w:hAnsi="Times New Roman" w:cs="Times New Roman"/>
          <w:sz w:val="24"/>
          <w:szCs w:val="24"/>
        </w:rPr>
        <w:t xml:space="preserve">Post-processore: riceve le coppie di dati e genera statistiche riguardo il processo, come ad esempio il tempo d’esecuzione, il numero di coppie di record generate e quello dei duplicati riconosciuti. Se esiste un </w:t>
      </w:r>
      <w:proofErr w:type="spellStart"/>
      <w:r w:rsidRPr="00765858">
        <w:rPr>
          <w:rFonts w:ascii="Times New Roman" w:eastAsia="Times New Roman" w:hAnsi="Times New Roman" w:cs="Times New Roman"/>
          <w:sz w:val="24"/>
          <w:szCs w:val="24"/>
        </w:rPr>
        <w:t>gold</w:t>
      </w:r>
      <w:proofErr w:type="spellEnd"/>
      <w:r w:rsidRPr="00765858">
        <w:rPr>
          <w:rFonts w:ascii="Times New Roman" w:eastAsia="Times New Roman" w:hAnsi="Times New Roman" w:cs="Times New Roman"/>
          <w:sz w:val="24"/>
          <w:szCs w:val="24"/>
        </w:rPr>
        <w:t xml:space="preserve"> standard viene eseguito un confronto e ne viene calcolata la </w:t>
      </w:r>
      <w:proofErr w:type="spellStart"/>
      <w:r w:rsidRPr="00765858">
        <w:rPr>
          <w:rFonts w:ascii="Times New Roman" w:eastAsia="Times New Roman" w:hAnsi="Times New Roman" w:cs="Times New Roman"/>
          <w:sz w:val="24"/>
          <w:szCs w:val="24"/>
        </w:rPr>
        <w:t>precision</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recall</w:t>
      </w:r>
      <w:proofErr w:type="spellEnd"/>
      <w:r w:rsidRPr="00765858">
        <w:rPr>
          <w:rFonts w:ascii="Times New Roman" w:eastAsia="Times New Roman" w:hAnsi="Times New Roman" w:cs="Times New Roman"/>
          <w:sz w:val="24"/>
          <w:szCs w:val="24"/>
        </w:rPr>
        <w:t>, f-</w:t>
      </w:r>
      <w:proofErr w:type="spellStart"/>
      <w:r w:rsidRPr="00765858">
        <w:rPr>
          <w:rFonts w:ascii="Times New Roman" w:eastAsia="Times New Roman" w:hAnsi="Times New Roman" w:cs="Times New Roman"/>
          <w:sz w:val="24"/>
          <w:szCs w:val="24"/>
        </w:rPr>
        <w:t>measure</w:t>
      </w:r>
      <w:proofErr w:type="spellEnd"/>
      <w:r w:rsidRPr="00765858">
        <w:rPr>
          <w:rFonts w:ascii="Times New Roman" w:eastAsia="Times New Roman" w:hAnsi="Times New Roman" w:cs="Times New Roman"/>
          <w:sz w:val="24"/>
          <w:szCs w:val="24"/>
        </w:rPr>
        <w:t>, etc..</w:t>
      </w:r>
    </w:p>
    <w:p w:rsidR="00DB4116" w:rsidRPr="006D585A" w:rsidRDefault="006D585A" w:rsidP="006D585A">
      <w:pPr>
        <w:pStyle w:val="Paragrafoelenco"/>
        <w:numPr>
          <w:ilvl w:val="0"/>
          <w:numId w:val="11"/>
        </w:numPr>
        <w:spacing w:line="360" w:lineRule="auto"/>
        <w:jc w:val="both"/>
        <w:rPr>
          <w:rFonts w:ascii="Times New Roman" w:hAnsi="Times New Roman" w:cs="Times New Roman"/>
        </w:rPr>
      </w:pPr>
      <w:r w:rsidRPr="00765858">
        <w:rPr>
          <w:rFonts w:ascii="Times New Roman" w:eastAsia="Times New Roman" w:hAnsi="Times New Roman" w:cs="Times New Roman"/>
          <w:sz w:val="24"/>
          <w:szCs w:val="24"/>
        </w:rPr>
        <w:t>Output: Sono previsti vari formati di output, dal CSV (con o senza informazioni addizionali) al JSON fino al formato di testo semplice.</w:t>
      </w:r>
    </w:p>
    <w:p w:rsidR="006D585A" w:rsidRDefault="006D585A" w:rsidP="009349CB">
      <w:pPr>
        <w:spacing w:line="360" w:lineRule="auto"/>
        <w:ind w:left="720"/>
        <w:jc w:val="both"/>
        <w:rPr>
          <w:rFonts w:ascii="Times New Roman" w:eastAsia="Times New Roman" w:hAnsi="Times New Roman" w:cs="Times New Roman"/>
          <w:sz w:val="24"/>
          <w:szCs w:val="24"/>
        </w:rPr>
      </w:pPr>
    </w:p>
    <w:p w:rsidR="00DB4116" w:rsidRPr="00765858" w:rsidRDefault="009349CB" w:rsidP="006D585A">
      <w:pPr>
        <w:spacing w:line="360" w:lineRule="auto"/>
        <w:ind w:left="360"/>
        <w:jc w:val="both"/>
        <w:rPr>
          <w:rFonts w:ascii="Times New Roman" w:hAnsi="Times New Roman" w:cs="Times New Roman"/>
        </w:rPr>
      </w:pPr>
      <w:r w:rsidRPr="00765858">
        <w:rPr>
          <w:rFonts w:ascii="Times New Roman" w:eastAsia="Times New Roman" w:hAnsi="Times New Roman" w:cs="Times New Roman"/>
          <w:sz w:val="24"/>
          <w:szCs w:val="24"/>
        </w:rPr>
        <w:t xml:space="preserve">Per lo sviluppo del </w:t>
      </w:r>
      <w:proofErr w:type="spellStart"/>
      <w:r w:rsidRPr="00765858">
        <w:rPr>
          <w:rFonts w:ascii="Times New Roman" w:eastAsia="Times New Roman" w:hAnsi="Times New Roman" w:cs="Times New Roman"/>
          <w:sz w:val="24"/>
          <w:szCs w:val="24"/>
        </w:rPr>
        <w:t>toolkit</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DuDe</w:t>
      </w:r>
      <w:proofErr w:type="spellEnd"/>
      <w:r w:rsidRPr="00765858">
        <w:rPr>
          <w:rFonts w:ascii="Times New Roman" w:eastAsia="Times New Roman" w:hAnsi="Times New Roman" w:cs="Times New Roman"/>
          <w:sz w:val="24"/>
          <w:szCs w:val="24"/>
        </w:rPr>
        <w:t xml:space="preserve"> è stato utilizzato il linguaggio Java. Tale linguaggio, oltre a rendere il sistema maggiormente aperto all’aggiunta di funzionalità, permette la compatibilità cross-</w:t>
      </w:r>
      <w:proofErr w:type="spellStart"/>
      <w:r w:rsidRPr="00765858">
        <w:rPr>
          <w:rFonts w:ascii="Times New Roman" w:eastAsia="Times New Roman" w:hAnsi="Times New Roman" w:cs="Times New Roman"/>
          <w:sz w:val="24"/>
          <w:szCs w:val="24"/>
        </w:rPr>
        <w:t>platform</w:t>
      </w:r>
      <w:proofErr w:type="spellEnd"/>
      <w:r w:rsidRPr="00765858">
        <w:rPr>
          <w:rFonts w:ascii="Times New Roman" w:eastAsia="Times New Roman" w:hAnsi="Times New Roman" w:cs="Times New Roman"/>
          <w:sz w:val="24"/>
          <w:szCs w:val="24"/>
        </w:rPr>
        <w:t xml:space="preserve"> e l’esecuzione su tutti i sistemi operativi che supportano Java.</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5858" w:rsidRDefault="00765858" w:rsidP="009349CB">
      <w:pPr>
        <w:spacing w:line="360" w:lineRule="auto"/>
        <w:jc w:val="both"/>
        <w:rPr>
          <w:rFonts w:ascii="Times New Roman" w:eastAsia="Times New Roman" w:hAnsi="Times New Roman" w:cs="Times New Roman"/>
          <w:sz w:val="24"/>
          <w:szCs w:val="24"/>
        </w:rPr>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FEBRL</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FEBRL (</w:t>
      </w:r>
      <w:proofErr w:type="spellStart"/>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reely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xtensible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iomedical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 xml:space="preserve">ecord </w:t>
      </w:r>
      <w:proofErr w:type="spellStart"/>
      <w:r>
        <w:rPr>
          <w:rFonts w:ascii="Times New Roman" w:eastAsia="Times New Roman" w:hAnsi="Times New Roman" w:cs="Times New Roman"/>
          <w:b/>
          <w:sz w:val="24"/>
          <w:szCs w:val="24"/>
        </w:rPr>
        <w:t>L</w:t>
      </w:r>
      <w:r>
        <w:rPr>
          <w:rFonts w:ascii="Times New Roman" w:eastAsia="Times New Roman" w:hAnsi="Times New Roman" w:cs="Times New Roman"/>
          <w:sz w:val="24"/>
          <w:szCs w:val="24"/>
        </w:rPr>
        <w:t>inkage</w:t>
      </w:r>
      <w:proofErr w:type="spellEnd"/>
      <w:r>
        <w:rPr>
          <w:rFonts w:ascii="Times New Roman" w:eastAsia="Times New Roman" w:hAnsi="Times New Roman" w:cs="Times New Roman"/>
          <w:sz w:val="24"/>
          <w:szCs w:val="24"/>
        </w:rPr>
        <w:t xml:space="preserve">) è un sistema sviluppato dall’Università di Canberra in collaborazione con il New South Wales </w:t>
      </w:r>
      <w:proofErr w:type="spellStart"/>
      <w:r>
        <w:rPr>
          <w:rFonts w:ascii="Times New Roman" w:eastAsia="Times New Roman" w:hAnsi="Times New Roman" w:cs="Times New Roman"/>
          <w:sz w:val="24"/>
          <w:szCs w:val="24"/>
        </w:rPr>
        <w:t>Department</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di Sydney</w:t>
      </w:r>
      <w:r w:rsidR="00765858">
        <w:rPr>
          <w:rStyle w:val="Rimandonotaapidipagina"/>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L’obiettivo del progetto è lo sviluppo di nuove tecniche per la pulitura, standardizzazione e </w:t>
      </w:r>
      <w:proofErr w:type="spellStart"/>
      <w:r>
        <w:rPr>
          <w:rFonts w:ascii="Times New Roman" w:eastAsia="Times New Roman" w:hAnsi="Times New Roman" w:cs="Times New Roman"/>
          <w:sz w:val="24"/>
          <w:szCs w:val="24"/>
        </w:rPr>
        <w:t>deduplicazione</w:t>
      </w:r>
      <w:proofErr w:type="spellEnd"/>
      <w:r>
        <w:rPr>
          <w:rFonts w:ascii="Times New Roman" w:eastAsia="Times New Roman" w:hAnsi="Times New Roman" w:cs="Times New Roman"/>
          <w:sz w:val="24"/>
          <w:szCs w:val="24"/>
        </w:rPr>
        <w:t xml:space="preserve">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in ambito sanitario.</w:t>
      </w:r>
    </w:p>
    <w:p w:rsidR="00DB4116" w:rsidRDefault="009349CB" w:rsidP="009349CB">
      <w:pPr>
        <w:spacing w:line="360" w:lineRule="auto"/>
        <w:jc w:val="both"/>
      </w:pPr>
      <w:r>
        <w:rPr>
          <w:rFonts w:ascii="Times New Roman" w:eastAsia="Times New Roman" w:hAnsi="Times New Roman" w:cs="Times New Roman"/>
          <w:sz w:val="24"/>
          <w:szCs w:val="24"/>
        </w:rPr>
        <w:t xml:space="preserve">Il sistema è sviluppato in linguaggio </w:t>
      </w:r>
      <w:proofErr w:type="spellStart"/>
      <w:r>
        <w:rPr>
          <w:rFonts w:ascii="Times New Roman" w:eastAsia="Times New Roman" w:hAnsi="Times New Roman" w:cs="Times New Roman"/>
          <w:sz w:val="24"/>
          <w:szCs w:val="24"/>
        </w:rPr>
        <w:t>Python</w:t>
      </w:r>
      <w:proofErr w:type="spellEnd"/>
      <w:r>
        <w:rPr>
          <w:rFonts w:ascii="Times New Roman" w:eastAsia="Times New Roman" w:hAnsi="Times New Roman" w:cs="Times New Roman"/>
          <w:sz w:val="24"/>
          <w:szCs w:val="24"/>
        </w:rPr>
        <w:t>, che è una piattaforma perfetta per lo sviluppo di dati strutturati in liste e dizionari, inoltre la grande quantità di moduli per l’estensione esistenti permette l’accesso a numerose tipologie di database ed alla costruzione di una GUI avanzata.</w:t>
      </w:r>
    </w:p>
    <w:p w:rsidR="00F04AAB" w:rsidRDefault="009349CB" w:rsidP="00F04AAB">
      <w:pPr>
        <w:keepNext/>
        <w:spacing w:line="360" w:lineRule="auto"/>
        <w:jc w:val="both"/>
      </w:pPr>
      <w:r>
        <w:rPr>
          <w:noProof/>
        </w:rPr>
        <w:drawing>
          <wp:inline distT="114300" distB="114300" distL="114300" distR="114300" wp14:anchorId="15597771" wp14:editId="2447DA75">
            <wp:extent cx="5075619" cy="4662488"/>
            <wp:effectExtent l="0" t="0" r="0" b="0"/>
            <wp:docPr id="3" name="image14.jpg" descr="FEBRL.jpg"/>
            <wp:cNvGraphicFramePr/>
            <a:graphic xmlns:a="http://schemas.openxmlformats.org/drawingml/2006/main">
              <a:graphicData uri="http://schemas.openxmlformats.org/drawingml/2006/picture">
                <pic:pic xmlns:pic="http://schemas.openxmlformats.org/drawingml/2006/picture">
                  <pic:nvPicPr>
                    <pic:cNvPr id="0" name="image14.jpg" descr="FEBRL.jpg"/>
                    <pic:cNvPicPr preferRelativeResize="0"/>
                  </pic:nvPicPr>
                  <pic:blipFill>
                    <a:blip r:embed="rId13"/>
                    <a:srcRect/>
                    <a:stretch>
                      <a:fillRect/>
                    </a:stretch>
                  </pic:blipFill>
                  <pic:spPr>
                    <a:xfrm>
                      <a:off x="0" y="0"/>
                      <a:ext cx="5075619" cy="4662488"/>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4</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FEBRL: interfaccia per l’unione di due </w:t>
      </w:r>
      <w:proofErr w:type="spellStart"/>
      <w:r w:rsidRPr="00F04AAB">
        <w:rPr>
          <w:rFonts w:ascii="Times New Roman" w:hAnsi="Times New Roman" w:cs="Times New Roman"/>
          <w:b w:val="0"/>
          <w:i/>
          <w:color w:val="auto"/>
        </w:rPr>
        <w:t>dataset</w:t>
      </w:r>
      <w:proofErr w:type="spellEnd"/>
      <w:r w:rsidRPr="00F04AAB">
        <w:rPr>
          <w:rFonts w:ascii="Times New Roman" w:hAnsi="Times New Roman" w:cs="Times New Roman"/>
          <w:b w:val="0"/>
          <w:i/>
          <w:color w:val="auto"/>
        </w:rPr>
        <w:t>.</w:t>
      </w:r>
    </w:p>
    <w:p w:rsidR="00DB4116" w:rsidRDefault="00DB4116"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lastRenderedPageBreak/>
        <w:t xml:space="preserve">FEBRL è sviluppato sotto licenza open source, sia per l’accessibilità del codice sorgente, sia per l’intenzione di rendere il progetto rapido da sviluppare ed orientato all’estensione e l’implementazione di nuovi algoritmi e funzionalità, oltre che rendere il progetto aperto a nuovi utenti che intendono sperimentare nuove tecniche di elaborazione ed unione tra 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Al momento del rilascio, FEBRL era l’unico sistema per la pulitura, standardizzazione e </w:t>
      </w:r>
      <w:proofErr w:type="spellStart"/>
      <w:r>
        <w:rPr>
          <w:rFonts w:ascii="Times New Roman" w:eastAsia="Times New Roman" w:hAnsi="Times New Roman" w:cs="Times New Roman"/>
          <w:sz w:val="24"/>
          <w:szCs w:val="24"/>
        </w:rPr>
        <w:t>deduplicazione</w:t>
      </w:r>
      <w:proofErr w:type="spellEnd"/>
      <w:r>
        <w:rPr>
          <w:rFonts w:ascii="Times New Roman" w:eastAsia="Times New Roman" w:hAnsi="Times New Roman" w:cs="Times New Roman"/>
          <w:sz w:val="24"/>
          <w:szCs w:val="24"/>
        </w:rPr>
        <w:t xml:space="preserve">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basato su un’interfaccia grafica. Il progetto nasce con l’obiettivo di rendere le sue funzionalità accessibili anche ad un’utenza non tecnica, da qui la scelta di dotarlo di una GUI.</w:t>
      </w:r>
    </w:p>
    <w:p w:rsidR="00DB4116" w:rsidRDefault="009349CB" w:rsidP="009349CB">
      <w:pPr>
        <w:spacing w:line="360" w:lineRule="auto"/>
        <w:jc w:val="both"/>
      </w:pPr>
      <w:r>
        <w:rPr>
          <w:rFonts w:ascii="Times New Roman" w:eastAsia="Times New Roman" w:hAnsi="Times New Roman" w:cs="Times New Roman"/>
          <w:sz w:val="24"/>
          <w:szCs w:val="24"/>
        </w:rPr>
        <w:t xml:space="preserve">L’interfaccia di FEBRL si compone di un’unica finestra, la quale contiene diverse </w:t>
      </w:r>
      <w:proofErr w:type="spellStart"/>
      <w:r>
        <w:rPr>
          <w:rFonts w:ascii="Times New Roman" w:eastAsia="Times New Roman" w:hAnsi="Times New Roman" w:cs="Times New Roman"/>
          <w:sz w:val="24"/>
          <w:szCs w:val="24"/>
        </w:rPr>
        <w:t>tab</w:t>
      </w:r>
      <w:proofErr w:type="spellEnd"/>
      <w:r>
        <w:rPr>
          <w:rFonts w:ascii="Times New Roman" w:eastAsia="Times New Roman" w:hAnsi="Times New Roman" w:cs="Times New Roman"/>
          <w:sz w:val="24"/>
          <w:szCs w:val="24"/>
        </w:rPr>
        <w:t>, una per ogni funzione del programma ad esempio per la fase di input dei file, della scelta dei metodi, delle operazioni da eseguire, della verifica del risultato, ecc..</w:t>
      </w:r>
    </w:p>
    <w:p w:rsidR="00DB4116" w:rsidRDefault="009349CB" w:rsidP="009349CB">
      <w:pPr>
        <w:spacing w:line="360" w:lineRule="auto"/>
        <w:jc w:val="both"/>
      </w:pPr>
      <w:r>
        <w:rPr>
          <w:rFonts w:ascii="Times New Roman" w:eastAsia="Times New Roman" w:hAnsi="Times New Roman" w:cs="Times New Roman"/>
          <w:sz w:val="24"/>
          <w:szCs w:val="24"/>
        </w:rPr>
        <w:t xml:space="preserve">La prima fase di elaborazione di FEBRL prevede la pulitura e la normalizzazione dei dati provenienti dai vari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che vengono collegati, </w:t>
      </w:r>
      <w:proofErr w:type="spellStart"/>
      <w:r>
        <w:rPr>
          <w:rFonts w:ascii="Times New Roman" w:eastAsia="Times New Roman" w:hAnsi="Times New Roman" w:cs="Times New Roman"/>
          <w:sz w:val="24"/>
          <w:szCs w:val="24"/>
        </w:rPr>
        <w:t>deduplicati</w:t>
      </w:r>
      <w:proofErr w:type="spellEnd"/>
      <w:r>
        <w:rPr>
          <w:rFonts w:ascii="Times New Roman" w:eastAsia="Times New Roman" w:hAnsi="Times New Roman" w:cs="Times New Roman"/>
          <w:sz w:val="24"/>
          <w:szCs w:val="24"/>
        </w:rPr>
        <w:t xml:space="preserve"> e copiati in un nuovo unico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Successivamente vengono create le coppie di record da analizzare, è possibile selezionare dei metodi di </w:t>
      </w:r>
      <w:proofErr w:type="spellStart"/>
      <w:r>
        <w:rPr>
          <w:rFonts w:ascii="Times New Roman" w:eastAsia="Times New Roman" w:hAnsi="Times New Roman" w:cs="Times New Roman"/>
          <w:sz w:val="24"/>
          <w:szCs w:val="24"/>
        </w:rPr>
        <w:t>sorting</w:t>
      </w:r>
      <w:proofErr w:type="spellEnd"/>
      <w:r>
        <w:rPr>
          <w:rFonts w:ascii="Times New Roman" w:eastAsia="Times New Roman" w:hAnsi="Times New Roman" w:cs="Times New Roman"/>
          <w:sz w:val="24"/>
          <w:szCs w:val="24"/>
        </w:rPr>
        <w:t xml:space="preserve"> ed indicizzazione come il </w:t>
      </w:r>
      <w:proofErr w:type="spellStart"/>
      <w:r>
        <w:rPr>
          <w:rFonts w:ascii="Times New Roman" w:eastAsia="Times New Roman" w:hAnsi="Times New Roman" w:cs="Times New Roman"/>
          <w:sz w:val="24"/>
          <w:szCs w:val="24"/>
        </w:rPr>
        <w:t>BlockingIndex</w:t>
      </w:r>
      <w:proofErr w:type="spellEnd"/>
      <w:r>
        <w:rPr>
          <w:rFonts w:ascii="Times New Roman" w:eastAsia="Times New Roman" w:hAnsi="Times New Roman" w:cs="Times New Roman"/>
          <w:sz w:val="24"/>
          <w:szCs w:val="24"/>
        </w:rPr>
        <w:t xml:space="preserve"> o il </w:t>
      </w:r>
      <w:proofErr w:type="spellStart"/>
      <w:r>
        <w:rPr>
          <w:rFonts w:ascii="Times New Roman" w:eastAsia="Times New Roman" w:hAnsi="Times New Roman" w:cs="Times New Roman"/>
          <w:sz w:val="24"/>
          <w:szCs w:val="24"/>
        </w:rPr>
        <w:t>SortingIndex</w:t>
      </w:r>
      <w:proofErr w:type="spellEnd"/>
      <w:r>
        <w:rPr>
          <w:rFonts w:ascii="Times New Roman" w:eastAsia="Times New Roman" w:hAnsi="Times New Roman" w:cs="Times New Roman"/>
          <w:sz w:val="24"/>
          <w:szCs w:val="24"/>
        </w:rPr>
        <w:t xml:space="preserve"> che permettono di ridurre il numero di coppie da analizzare; viene successivamente creata una </w:t>
      </w:r>
      <w:proofErr w:type="spellStart"/>
      <w:r>
        <w:rPr>
          <w:rFonts w:ascii="Times New Roman" w:eastAsia="Times New Roman" w:hAnsi="Times New Roman" w:cs="Times New Roman"/>
          <w:sz w:val="24"/>
          <w:szCs w:val="24"/>
        </w:rPr>
        <w:t>primary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key</w:t>
      </w:r>
      <w:proofErr w:type="spellEnd"/>
      <w:r>
        <w:rPr>
          <w:rFonts w:ascii="Times New Roman" w:eastAsia="Times New Roman" w:hAnsi="Times New Roman" w:cs="Times New Roman"/>
          <w:sz w:val="24"/>
          <w:szCs w:val="24"/>
        </w:rPr>
        <w:t xml:space="preserve"> che può essere un nuovo campo od uno o più campi già esistenti.</w:t>
      </w:r>
    </w:p>
    <w:p w:rsidR="00DB4116" w:rsidRDefault="009349CB" w:rsidP="009349CB">
      <w:pPr>
        <w:spacing w:line="360" w:lineRule="auto"/>
        <w:jc w:val="both"/>
      </w:pPr>
      <w:r>
        <w:rPr>
          <w:rFonts w:ascii="Times New Roman" w:eastAsia="Times New Roman" w:hAnsi="Times New Roman" w:cs="Times New Roman"/>
          <w:i/>
          <w:sz w:val="24"/>
          <w:szCs w:val="24"/>
        </w:rPr>
        <w:t xml:space="preserve"> </w:t>
      </w:r>
    </w:p>
    <w:p w:rsidR="00F04AAB" w:rsidRDefault="009349CB" w:rsidP="00F04AAB">
      <w:pPr>
        <w:keepNext/>
        <w:spacing w:line="360" w:lineRule="auto"/>
        <w:jc w:val="both"/>
      </w:pPr>
      <w:r>
        <w:rPr>
          <w:noProof/>
        </w:rPr>
        <w:drawing>
          <wp:inline distT="114300" distB="114300" distL="114300" distR="114300" wp14:anchorId="7CB4CC53" wp14:editId="3F0F8769">
            <wp:extent cx="5368038" cy="3462338"/>
            <wp:effectExtent l="0" t="0" r="0" b="0"/>
            <wp:docPr id="2" name="image12.jpg" descr="FEBRL2.jpg"/>
            <wp:cNvGraphicFramePr/>
            <a:graphic xmlns:a="http://schemas.openxmlformats.org/drawingml/2006/main">
              <a:graphicData uri="http://schemas.openxmlformats.org/drawingml/2006/picture">
                <pic:pic xmlns:pic="http://schemas.openxmlformats.org/drawingml/2006/picture">
                  <pic:nvPicPr>
                    <pic:cNvPr id="0" name="image12.jpg" descr="FEBRL2.jpg"/>
                    <pic:cNvPicPr preferRelativeResize="0"/>
                  </pic:nvPicPr>
                  <pic:blipFill>
                    <a:blip r:embed="rId14"/>
                    <a:srcRect/>
                    <a:stretch>
                      <a:fillRect/>
                    </a:stretch>
                  </pic:blipFill>
                  <pic:spPr>
                    <a:xfrm>
                      <a:off x="0" y="0"/>
                      <a:ext cx="5368038" cy="3462338"/>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5</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Interfaccia del riepilogo del </w:t>
      </w:r>
      <w:proofErr w:type="spellStart"/>
      <w:r w:rsidRPr="00F04AAB">
        <w:rPr>
          <w:rFonts w:ascii="Times New Roman" w:hAnsi="Times New Roman" w:cs="Times New Roman"/>
          <w:b w:val="0"/>
          <w:i/>
          <w:color w:val="auto"/>
        </w:rPr>
        <w:t>matching</w:t>
      </w:r>
      <w:proofErr w:type="spellEnd"/>
      <w:r w:rsidRPr="00F04AAB">
        <w:rPr>
          <w:rFonts w:ascii="Times New Roman" w:hAnsi="Times New Roman" w:cs="Times New Roman"/>
          <w:b w:val="0"/>
          <w:i/>
          <w:color w:val="auto"/>
        </w:rPr>
        <w:t xml:space="preserve"> tra i record.</w:t>
      </w:r>
    </w:p>
    <w:p w:rsidR="00DB4116" w:rsidRDefault="009349CB" w:rsidP="009349CB">
      <w:pPr>
        <w:spacing w:line="360" w:lineRule="auto"/>
        <w:jc w:val="both"/>
      </w:pPr>
      <w:r>
        <w:rPr>
          <w:rFonts w:ascii="Times New Roman" w:eastAsia="Times New Roman" w:hAnsi="Times New Roman" w:cs="Times New Roman"/>
          <w:sz w:val="24"/>
          <w:szCs w:val="24"/>
        </w:rPr>
        <w:lastRenderedPageBreak/>
        <w:t xml:space="preserve">La fase successiva è quella dedicata alla comparazione dei valori dei campi e FEBRL mette a disposizione di default 26 diversi algoritmi di comparazione, alcuni di questi specializzati nell’analisi di specifici dati come date, ore, valori numerici o stringhe e la similarità viene calcolata con un valore compreso tra 0 e 1. Si procede poi al processo di confronto dei record nelle coppie dove, anche qui, numerosi strumenti di classificazione (supervisionati e non) vengono messi a disposizione. Viene infine fornito il file di output in formato </w:t>
      </w:r>
      <w:proofErr w:type="spellStart"/>
      <w:r>
        <w:rPr>
          <w:rFonts w:ascii="Times New Roman" w:eastAsia="Times New Roman" w:hAnsi="Times New Roman" w:cs="Times New Roman"/>
          <w:sz w:val="24"/>
          <w:szCs w:val="24"/>
        </w:rPr>
        <w:t>Python</w:t>
      </w:r>
      <w:proofErr w:type="spellEnd"/>
      <w:r>
        <w:rPr>
          <w:rFonts w:ascii="Times New Roman" w:eastAsia="Times New Roman" w:hAnsi="Times New Roman" w:cs="Times New Roman"/>
          <w:sz w:val="24"/>
          <w:szCs w:val="24"/>
        </w:rPr>
        <w:t>.</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FRIL</w:t>
      </w:r>
    </w:p>
    <w:p w:rsidR="00DB4116" w:rsidRDefault="00DB4116" w:rsidP="009349CB">
      <w:pPr>
        <w:spacing w:line="360" w:lineRule="auto"/>
        <w:jc w:val="both"/>
      </w:pP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FRIL (</w:t>
      </w:r>
      <w:r w:rsidRPr="00765858">
        <w:rPr>
          <w:rFonts w:ascii="Times New Roman" w:eastAsia="Times New Roman" w:hAnsi="Times New Roman" w:cs="Times New Roman"/>
          <w:b/>
          <w:sz w:val="24"/>
          <w:szCs w:val="24"/>
        </w:rPr>
        <w:t>F</w:t>
      </w:r>
      <w:r w:rsidRPr="00765858">
        <w:rPr>
          <w:rFonts w:ascii="Times New Roman" w:eastAsia="Times New Roman" w:hAnsi="Times New Roman" w:cs="Times New Roman"/>
          <w:sz w:val="24"/>
          <w:szCs w:val="24"/>
        </w:rPr>
        <w:t>ine-</w:t>
      </w:r>
      <w:proofErr w:type="spellStart"/>
      <w:r w:rsidRPr="00765858">
        <w:rPr>
          <w:rFonts w:ascii="Times New Roman" w:eastAsia="Times New Roman" w:hAnsi="Times New Roman" w:cs="Times New Roman"/>
          <w:sz w:val="24"/>
          <w:szCs w:val="24"/>
        </w:rPr>
        <w:t>grained</w:t>
      </w:r>
      <w:proofErr w:type="spellEnd"/>
      <w:r w:rsidRPr="00765858">
        <w:rPr>
          <w:rFonts w:ascii="Times New Roman" w:eastAsia="Times New Roman" w:hAnsi="Times New Roman" w:cs="Times New Roman"/>
          <w:sz w:val="24"/>
          <w:szCs w:val="24"/>
        </w:rPr>
        <w:t xml:space="preserve"> </w:t>
      </w:r>
      <w:r w:rsidRPr="00765858">
        <w:rPr>
          <w:rFonts w:ascii="Times New Roman" w:eastAsia="Times New Roman" w:hAnsi="Times New Roman" w:cs="Times New Roman"/>
          <w:b/>
          <w:sz w:val="24"/>
          <w:szCs w:val="24"/>
        </w:rPr>
        <w:t>R</w:t>
      </w:r>
      <w:r w:rsidRPr="00765858">
        <w:rPr>
          <w:rFonts w:ascii="Times New Roman" w:eastAsia="Times New Roman" w:hAnsi="Times New Roman" w:cs="Times New Roman"/>
          <w:sz w:val="24"/>
          <w:szCs w:val="24"/>
        </w:rPr>
        <w:t xml:space="preserve">ecord </w:t>
      </w:r>
      <w:proofErr w:type="spellStart"/>
      <w:r w:rsidRPr="00765858">
        <w:rPr>
          <w:rFonts w:ascii="Times New Roman" w:eastAsia="Times New Roman" w:hAnsi="Times New Roman" w:cs="Times New Roman"/>
          <w:b/>
          <w:sz w:val="24"/>
          <w:szCs w:val="24"/>
        </w:rPr>
        <w:t>I</w:t>
      </w:r>
      <w:r w:rsidRPr="00765858">
        <w:rPr>
          <w:rFonts w:ascii="Times New Roman" w:eastAsia="Times New Roman" w:hAnsi="Times New Roman" w:cs="Times New Roman"/>
          <w:sz w:val="24"/>
          <w:szCs w:val="24"/>
        </w:rPr>
        <w:t>nteraction</w:t>
      </w:r>
      <w:proofErr w:type="spellEnd"/>
      <w:r w:rsidRPr="00765858">
        <w:rPr>
          <w:rFonts w:ascii="Times New Roman" w:eastAsia="Times New Roman" w:hAnsi="Times New Roman" w:cs="Times New Roman"/>
          <w:sz w:val="24"/>
          <w:szCs w:val="24"/>
        </w:rPr>
        <w:t xml:space="preserve"> and </w:t>
      </w:r>
      <w:proofErr w:type="spellStart"/>
      <w:r w:rsidRPr="00765858">
        <w:rPr>
          <w:rFonts w:ascii="Times New Roman" w:eastAsia="Times New Roman" w:hAnsi="Times New Roman" w:cs="Times New Roman"/>
          <w:b/>
          <w:sz w:val="24"/>
          <w:szCs w:val="24"/>
        </w:rPr>
        <w:t>L</w:t>
      </w:r>
      <w:r w:rsidRPr="00765858">
        <w:rPr>
          <w:rFonts w:ascii="Times New Roman" w:eastAsia="Times New Roman" w:hAnsi="Times New Roman" w:cs="Times New Roman"/>
          <w:sz w:val="24"/>
          <w:szCs w:val="24"/>
        </w:rPr>
        <w:t>inkage</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è un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di comparazione fra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per l’unione di record sviluppato dal dipartimento di informatica e matematica dell’università di </w:t>
      </w:r>
      <w:proofErr w:type="spellStart"/>
      <w:r w:rsidRPr="00765858">
        <w:rPr>
          <w:rFonts w:ascii="Times New Roman" w:eastAsia="Times New Roman" w:hAnsi="Times New Roman" w:cs="Times New Roman"/>
          <w:sz w:val="24"/>
          <w:szCs w:val="24"/>
        </w:rPr>
        <w:t>Emory</w:t>
      </w:r>
      <w:proofErr w:type="spellEnd"/>
      <w:r w:rsidRPr="00765858">
        <w:rPr>
          <w:rFonts w:ascii="Times New Roman" w:eastAsia="Times New Roman" w:hAnsi="Times New Roman" w:cs="Times New Roman"/>
          <w:sz w:val="24"/>
          <w:szCs w:val="24"/>
        </w:rPr>
        <w:t xml:space="preserve"> ad Atlanta in collaborazione con il National Center on Birth </w:t>
      </w:r>
      <w:proofErr w:type="spellStart"/>
      <w:r w:rsidRPr="00765858">
        <w:rPr>
          <w:rFonts w:ascii="Times New Roman" w:eastAsia="Times New Roman" w:hAnsi="Times New Roman" w:cs="Times New Roman"/>
          <w:sz w:val="24"/>
          <w:szCs w:val="24"/>
        </w:rPr>
        <w:t>Defects</w:t>
      </w:r>
      <w:proofErr w:type="spellEnd"/>
      <w:r w:rsidRPr="00765858">
        <w:rPr>
          <w:rFonts w:ascii="Times New Roman" w:eastAsia="Times New Roman" w:hAnsi="Times New Roman" w:cs="Times New Roman"/>
          <w:sz w:val="24"/>
          <w:szCs w:val="24"/>
        </w:rPr>
        <w:t xml:space="preserve"> and Development </w:t>
      </w:r>
      <w:proofErr w:type="spellStart"/>
      <w:r w:rsidRPr="00765858">
        <w:rPr>
          <w:rFonts w:ascii="Times New Roman" w:eastAsia="Times New Roman" w:hAnsi="Times New Roman" w:cs="Times New Roman"/>
          <w:sz w:val="24"/>
          <w:szCs w:val="24"/>
        </w:rPr>
        <w:t>Disabilities</w:t>
      </w:r>
      <w:proofErr w:type="spellEnd"/>
      <w:r w:rsidRPr="00765858">
        <w:rPr>
          <w:rFonts w:ascii="Times New Roman" w:eastAsia="Times New Roman" w:hAnsi="Times New Roman" w:cs="Times New Roman"/>
          <w:sz w:val="24"/>
          <w:szCs w:val="24"/>
        </w:rPr>
        <w:t xml:space="preserve"> per il monitoraggio dei difetti congeniti nell’area metropolitana di Atlanta</w:t>
      </w:r>
      <w:r w:rsidR="00765858" w:rsidRPr="00765858">
        <w:rPr>
          <w:rStyle w:val="Rimandonotaapidipagina"/>
          <w:rFonts w:ascii="Times New Roman" w:eastAsia="Times New Roman" w:hAnsi="Times New Roman" w:cs="Times New Roman"/>
          <w:sz w:val="24"/>
          <w:szCs w:val="24"/>
        </w:rPr>
        <w:footnoteReference w:id="4"/>
      </w:r>
      <w:r w:rsidRPr="00765858">
        <w:rPr>
          <w:rFonts w:ascii="Times New Roman" w:eastAsia="Times New Roman" w:hAnsi="Times New Roman" w:cs="Times New Roman"/>
          <w:sz w:val="24"/>
          <w:szCs w:val="24"/>
        </w:rPr>
        <w:t>.</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Allo stato attuale FRIL confronta 12.700 record provenienti dal </w:t>
      </w:r>
      <w:proofErr w:type="spellStart"/>
      <w:r w:rsidRPr="00765858">
        <w:rPr>
          <w:rFonts w:ascii="Times New Roman" w:eastAsia="Times New Roman" w:hAnsi="Times New Roman" w:cs="Times New Roman"/>
          <w:sz w:val="24"/>
          <w:szCs w:val="24"/>
        </w:rPr>
        <w:t>Metropolitan</w:t>
      </w:r>
      <w:proofErr w:type="spellEnd"/>
      <w:r w:rsidRPr="00765858">
        <w:rPr>
          <w:rFonts w:ascii="Times New Roman" w:eastAsia="Times New Roman" w:hAnsi="Times New Roman" w:cs="Times New Roman"/>
          <w:sz w:val="24"/>
          <w:szCs w:val="24"/>
        </w:rPr>
        <w:t xml:space="preserve"> Atlanta </w:t>
      </w:r>
      <w:proofErr w:type="spellStart"/>
      <w:r w:rsidRPr="00765858">
        <w:rPr>
          <w:rFonts w:ascii="Times New Roman" w:eastAsia="Times New Roman" w:hAnsi="Times New Roman" w:cs="Times New Roman"/>
          <w:sz w:val="24"/>
          <w:szCs w:val="24"/>
        </w:rPr>
        <w:t>Congenital</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Defects</w:t>
      </w:r>
      <w:proofErr w:type="spellEnd"/>
      <w:r w:rsidRPr="00765858">
        <w:rPr>
          <w:rFonts w:ascii="Times New Roman" w:eastAsia="Times New Roman" w:hAnsi="Times New Roman" w:cs="Times New Roman"/>
          <w:sz w:val="24"/>
          <w:szCs w:val="24"/>
        </w:rPr>
        <w:t xml:space="preserve"> Program (MACDP)  con 1,25 milioni di record riguardo i certificati di nascita. L’obiettivo per cui il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è stato sviluppato è monitorare come i difetti e le malformazioni alla nascita cambino in base al periodo temporale ed in che modo l’ambiente possa incidere su questi fenomeni oltre che poter quantificare il tasso di mortalità collegato ai difetti congeniti.</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All’utente viene data la scelta sull’utilizzo di determinati algoritmi per l’unione di record fra quelli che FRIL mette a disposizione, L’utente può scegliere il metodo di ricerca, settare le distanze per la misurazione della similarità ed il modello decisionale per accettare o rifiutare un match. Sono inoltre stati sviluppati strumenti di apprendimento automatici per permettere suggerimenti sul trattamento dei parametri.</w:t>
      </w:r>
    </w:p>
    <w:p w:rsidR="00DB4116" w:rsidRDefault="009349CB" w:rsidP="009349CB">
      <w:p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L’output di FRIL consiste di tre insiemi cui vengono suddivisi i record:</w:t>
      </w:r>
    </w:p>
    <w:p w:rsidR="006D585A" w:rsidRPr="006D585A" w:rsidRDefault="006D585A" w:rsidP="006D585A">
      <w:pPr>
        <w:pStyle w:val="Paragrafoelenco"/>
        <w:numPr>
          <w:ilvl w:val="0"/>
          <w:numId w:val="12"/>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L’insieme dei record </w:t>
      </w:r>
      <w:proofErr w:type="spellStart"/>
      <w:r w:rsidRPr="00765858">
        <w:rPr>
          <w:rFonts w:ascii="Times New Roman" w:eastAsia="Times New Roman" w:hAnsi="Times New Roman" w:cs="Times New Roman"/>
          <w:sz w:val="24"/>
          <w:szCs w:val="24"/>
        </w:rPr>
        <w:t>matchati</w:t>
      </w:r>
      <w:proofErr w:type="spellEnd"/>
    </w:p>
    <w:p w:rsidR="006D585A" w:rsidRPr="006D585A" w:rsidRDefault="006D585A" w:rsidP="006D585A">
      <w:pPr>
        <w:pStyle w:val="Paragrafoelenco"/>
        <w:numPr>
          <w:ilvl w:val="0"/>
          <w:numId w:val="12"/>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L’insieme dei record non </w:t>
      </w:r>
      <w:proofErr w:type="spellStart"/>
      <w:r w:rsidRPr="00765858">
        <w:rPr>
          <w:rFonts w:ascii="Times New Roman" w:eastAsia="Times New Roman" w:hAnsi="Times New Roman" w:cs="Times New Roman"/>
          <w:sz w:val="24"/>
          <w:szCs w:val="24"/>
        </w:rPr>
        <w:t>matchati</w:t>
      </w:r>
      <w:proofErr w:type="spellEnd"/>
    </w:p>
    <w:p w:rsidR="006D585A" w:rsidRPr="006D585A" w:rsidRDefault="006D585A" w:rsidP="006D585A">
      <w:pPr>
        <w:pStyle w:val="Paragrafoelenco"/>
        <w:numPr>
          <w:ilvl w:val="0"/>
          <w:numId w:val="12"/>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L’</w:t>
      </w:r>
      <w:proofErr w:type="spellStart"/>
      <w:r w:rsidRPr="00765858">
        <w:rPr>
          <w:rFonts w:ascii="Times New Roman" w:eastAsia="Times New Roman" w:hAnsi="Times New Roman" w:cs="Times New Roman"/>
          <w:sz w:val="24"/>
          <w:szCs w:val="24"/>
        </w:rPr>
        <w:t>iniseme</w:t>
      </w:r>
      <w:proofErr w:type="spellEnd"/>
      <w:r w:rsidRPr="00765858">
        <w:rPr>
          <w:rFonts w:ascii="Times New Roman" w:eastAsia="Times New Roman" w:hAnsi="Times New Roman" w:cs="Times New Roman"/>
          <w:sz w:val="24"/>
          <w:szCs w:val="24"/>
        </w:rPr>
        <w:t xml:space="preserve"> dei record che possono essere potenzialmente </w:t>
      </w:r>
      <w:proofErr w:type="spellStart"/>
      <w:r w:rsidRPr="00765858">
        <w:rPr>
          <w:rFonts w:ascii="Times New Roman" w:eastAsia="Times New Roman" w:hAnsi="Times New Roman" w:cs="Times New Roman"/>
          <w:sz w:val="24"/>
          <w:szCs w:val="24"/>
        </w:rPr>
        <w:t>matchati</w:t>
      </w:r>
      <w:proofErr w:type="spellEnd"/>
      <w:r w:rsidRPr="00765858">
        <w:rPr>
          <w:rFonts w:ascii="Times New Roman" w:eastAsia="Times New Roman" w:hAnsi="Times New Roman" w:cs="Times New Roman"/>
          <w:sz w:val="24"/>
          <w:szCs w:val="24"/>
        </w:rPr>
        <w:t>: questi possono successivamente essere sottoposti al processo di elaborazione con altri parametri di controllo.</w:t>
      </w:r>
    </w:p>
    <w:p w:rsidR="00DB4116" w:rsidRDefault="00DB4116" w:rsidP="009349CB">
      <w:pPr>
        <w:spacing w:line="360" w:lineRule="auto"/>
        <w:ind w:hanging="360"/>
        <w:jc w:val="both"/>
      </w:pPr>
    </w:p>
    <w:p w:rsidR="00DB4116" w:rsidRDefault="00DB4116" w:rsidP="009349CB">
      <w:pPr>
        <w:spacing w:line="360" w:lineRule="auto"/>
        <w:ind w:hanging="360"/>
        <w:jc w:val="both"/>
      </w:pPr>
    </w:p>
    <w:p w:rsidR="00DB4116" w:rsidRDefault="00DB4116" w:rsidP="009349CB">
      <w:pPr>
        <w:spacing w:line="360" w:lineRule="auto"/>
        <w:ind w:hanging="360"/>
        <w:jc w:val="both"/>
      </w:pPr>
    </w:p>
    <w:p w:rsidR="00DB4116" w:rsidRDefault="00DB4116" w:rsidP="009349CB">
      <w:pPr>
        <w:spacing w:line="360" w:lineRule="auto"/>
        <w:ind w:hanging="360"/>
        <w:jc w:val="both"/>
      </w:pPr>
    </w:p>
    <w:p w:rsidR="00DB4116" w:rsidRDefault="00DB4116" w:rsidP="009349CB">
      <w:pPr>
        <w:spacing w:line="360" w:lineRule="auto"/>
        <w:ind w:hanging="360"/>
        <w:jc w:val="both"/>
      </w:pPr>
    </w:p>
    <w:p w:rsidR="00DB4116" w:rsidRPr="00F04AAB" w:rsidRDefault="00F04AAB" w:rsidP="00F04AAB">
      <w:pPr>
        <w:keepNext/>
        <w:spacing w:line="360" w:lineRule="auto"/>
        <w:jc w:val="both"/>
      </w:pPr>
      <w:r>
        <w:rPr>
          <w:noProof/>
        </w:rPr>
        <w:lastRenderedPageBreak/>
        <mc:AlternateContent>
          <mc:Choice Requires="wps">
            <w:drawing>
              <wp:anchor distT="0" distB="0" distL="114300" distR="114300" simplePos="0" relativeHeight="251660288" behindDoc="0" locked="0" layoutInCell="1" allowOverlap="1" wp14:anchorId="13DF3C8D" wp14:editId="7622B467">
                <wp:simplePos x="0" y="0"/>
                <wp:positionH relativeFrom="column">
                  <wp:posOffset>-106680</wp:posOffset>
                </wp:positionH>
                <wp:positionV relativeFrom="paragraph">
                  <wp:posOffset>2487930</wp:posOffset>
                </wp:positionV>
                <wp:extent cx="5350510" cy="635"/>
                <wp:effectExtent l="0" t="0" r="0" b="0"/>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5350510" cy="635"/>
                        </a:xfrm>
                        <a:prstGeom prst="rect">
                          <a:avLst/>
                        </a:prstGeom>
                        <a:solidFill>
                          <a:prstClr val="white"/>
                        </a:solidFill>
                        <a:ln>
                          <a:noFill/>
                        </a:ln>
                        <a:effectLst/>
                      </wps:spPr>
                      <wps:txbx>
                        <w:txbxContent>
                          <w:p w:rsidR="00F04AAB" w:rsidRPr="00F04AAB" w:rsidRDefault="00F04AAB" w:rsidP="00F04AAB">
                            <w:pPr>
                              <w:pStyle w:val="Didascalia"/>
                              <w:rPr>
                                <w:rFonts w:ascii="Times New Roman" w:hAnsi="Times New Roman" w:cs="Times New Roman"/>
                                <w:b w:val="0"/>
                                <w:i/>
                                <w:noProof/>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6</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FRIL: architettura e flusso di lavoro.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lla di testo 17" o:spid="_x0000_s1026" type="#_x0000_t202" style="position:absolute;left:0;text-align:left;margin-left:-8.4pt;margin-top:195.9pt;width:421.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" stroked="f">
                <v:textbox style="mso-fit-shape-to-text:t" inset="0,0,0,0">
                  <w:txbxContent>
                    <w:p w:rsidR="00F04AAB" w:rsidRPr="00F04AAB" w:rsidRDefault="00F04AAB" w:rsidP="00F04AAB">
                      <w:pPr>
                        <w:pStyle w:val="Didascalia"/>
                        <w:rPr>
                          <w:rFonts w:ascii="Times New Roman" w:hAnsi="Times New Roman" w:cs="Times New Roman"/>
                          <w:b w:val="0"/>
                          <w:i/>
                          <w:noProof/>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6</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FRIL: architettura e flusso di lavoro.</w:t>
                      </w:r>
                    </w:p>
                  </w:txbxContent>
                </v:textbox>
                <w10:wrap type="square"/>
              </v:shape>
            </w:pict>
          </mc:Fallback>
        </mc:AlternateContent>
      </w:r>
      <w:r w:rsidR="009349CB">
        <w:rPr>
          <w:noProof/>
        </w:rPr>
        <w:drawing>
          <wp:anchor distT="0" distB="0" distL="114300" distR="114300" simplePos="0" relativeHeight="251658240" behindDoc="0" locked="0" layoutInCell="1" allowOverlap="1" wp14:anchorId="6001400A" wp14:editId="2B029C9F">
            <wp:simplePos x="0" y="0"/>
            <wp:positionH relativeFrom="column">
              <wp:posOffset>-106680</wp:posOffset>
            </wp:positionH>
            <wp:positionV relativeFrom="paragraph">
              <wp:posOffset>0</wp:posOffset>
            </wp:positionV>
            <wp:extent cx="5350510" cy="2430780"/>
            <wp:effectExtent l="0" t="0" r="2540" b="7620"/>
            <wp:wrapSquare wrapText="bothSides"/>
            <wp:docPr id="11" name="image24.jpg" descr="FRIL.jpg"/>
            <wp:cNvGraphicFramePr/>
            <a:graphic xmlns:a="http://schemas.openxmlformats.org/drawingml/2006/main">
              <a:graphicData uri="http://schemas.openxmlformats.org/drawingml/2006/picture">
                <pic:pic xmlns:pic="http://schemas.openxmlformats.org/drawingml/2006/picture">
                  <pic:nvPicPr>
                    <pic:cNvPr id="0" name="image24.jpg" descr="FRIL.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350510" cy="2430780"/>
                    </a:xfrm>
                    <a:prstGeom prst="rect">
                      <a:avLst/>
                    </a:prstGeom>
                    <a:ln/>
                  </pic:spPr>
                </pic:pic>
              </a:graphicData>
            </a:graphic>
            <wp14:sizeRelH relativeFrom="page">
              <wp14:pctWidth>0</wp14:pctWidth>
            </wp14:sizeRelH>
            <wp14:sizeRelV relativeFrom="page">
              <wp14:pctHeight>0</wp14:pctHeight>
            </wp14:sizeRelV>
          </wp:anchor>
        </w:drawing>
      </w:r>
    </w:p>
    <w:p w:rsidR="00DB4116" w:rsidRDefault="00DB4116" w:rsidP="009349CB">
      <w:pPr>
        <w:spacing w:line="360" w:lineRule="auto"/>
        <w:ind w:hanging="360"/>
        <w:jc w:val="both"/>
      </w:pPr>
    </w:p>
    <w:p w:rsidR="00DB4116" w:rsidRDefault="00DB4116" w:rsidP="009349CB">
      <w:pPr>
        <w:spacing w:line="360" w:lineRule="auto"/>
        <w:ind w:hanging="360"/>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FRIL implementa due metodi di ricerca: </w:t>
      </w:r>
      <w:proofErr w:type="spellStart"/>
      <w:r>
        <w:rPr>
          <w:rFonts w:ascii="Times New Roman" w:eastAsia="Times New Roman" w:hAnsi="Times New Roman" w:cs="Times New Roman"/>
          <w:i/>
          <w:sz w:val="24"/>
          <w:szCs w:val="24"/>
        </w:rPr>
        <w:t>Nested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Loop</w:t>
      </w:r>
      <w:proofErr w:type="spellEnd"/>
      <w:r>
        <w:rPr>
          <w:rFonts w:ascii="Times New Roman" w:eastAsia="Times New Roman" w:hAnsi="Times New Roman" w:cs="Times New Roman"/>
          <w:i/>
          <w:sz w:val="24"/>
          <w:szCs w:val="24"/>
        </w:rPr>
        <w:t xml:space="preserve"> Method</w:t>
      </w:r>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i/>
          <w:sz w:val="24"/>
          <w:szCs w:val="24"/>
        </w:rPr>
        <w:t>Sorted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Neighborhood</w:t>
      </w:r>
      <w:proofErr w:type="spellEnd"/>
      <w:r>
        <w:rPr>
          <w:rFonts w:ascii="Times New Roman" w:eastAsia="Times New Roman" w:hAnsi="Times New Roman" w:cs="Times New Roman"/>
          <w:i/>
          <w:sz w:val="24"/>
          <w:szCs w:val="24"/>
        </w:rPr>
        <w:t xml:space="preserve"> Method</w:t>
      </w:r>
      <w:r>
        <w:rPr>
          <w:rFonts w:ascii="Times New Roman" w:eastAsia="Times New Roman" w:hAnsi="Times New Roman" w:cs="Times New Roman"/>
          <w:sz w:val="24"/>
          <w:szCs w:val="24"/>
        </w:rPr>
        <w:t xml:space="preserve"> con il primo che analizza la totalità dei record incrociandoli l’uno con l’altro mentre il secondo disegna una finestra di una grandezza prestabilita intorno ad un record confrontandolo solo con quelli che rientrano al suo interno.</w:t>
      </w:r>
    </w:p>
    <w:p w:rsidR="00DB4116" w:rsidRDefault="009349CB" w:rsidP="009349CB">
      <w:pPr>
        <w:spacing w:line="360" w:lineRule="auto"/>
        <w:jc w:val="both"/>
      </w:pPr>
      <w:r>
        <w:rPr>
          <w:rFonts w:ascii="Times New Roman" w:eastAsia="Times New Roman" w:hAnsi="Times New Roman" w:cs="Times New Roman"/>
          <w:sz w:val="24"/>
          <w:szCs w:val="24"/>
        </w:rPr>
        <w:t>Per quanto riguarda il confronto fra i valori degli attributi, FRIL prevede la scelta di un attributo dominante che avrà un ruolo critico rispetto agli altri nella misurazione della similarità; nel modello decisionale è possibile comunque impostare il peso per ogni attributo.</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t xml:space="preserve">Merge </w:t>
      </w:r>
      <w:proofErr w:type="spellStart"/>
      <w:r>
        <w:rPr>
          <w:rFonts w:ascii="Times New Roman" w:eastAsia="Times New Roman" w:hAnsi="Times New Roman" w:cs="Times New Roman"/>
          <w:b/>
          <w:sz w:val="28"/>
          <w:szCs w:val="28"/>
        </w:rPr>
        <w:t>ToolBox</w:t>
      </w:r>
      <w:proofErr w:type="spellEnd"/>
    </w:p>
    <w:p w:rsidR="00DB4116" w:rsidRDefault="00DB4116" w:rsidP="009349CB">
      <w:pPr>
        <w:spacing w:line="360" w:lineRule="auto"/>
        <w:jc w:val="both"/>
      </w:pP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Merge </w:t>
      </w:r>
      <w:proofErr w:type="spellStart"/>
      <w:r w:rsidRPr="00765858">
        <w:rPr>
          <w:rFonts w:ascii="Times New Roman" w:eastAsia="Times New Roman" w:hAnsi="Times New Roman" w:cs="Times New Roman"/>
          <w:sz w:val="24"/>
          <w:szCs w:val="24"/>
        </w:rPr>
        <w:t>ToolBox</w:t>
      </w:r>
      <w:proofErr w:type="spellEnd"/>
      <w:r w:rsidRPr="00765858">
        <w:rPr>
          <w:rFonts w:ascii="Times New Roman" w:eastAsia="Times New Roman" w:hAnsi="Times New Roman" w:cs="Times New Roman"/>
          <w:sz w:val="24"/>
          <w:szCs w:val="24"/>
        </w:rPr>
        <w:t xml:space="preserve"> (MTB) o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ToolBox</w:t>
      </w:r>
      <w:proofErr w:type="spellEnd"/>
      <w:r w:rsidRPr="00765858">
        <w:rPr>
          <w:rFonts w:ascii="Times New Roman" w:eastAsia="Times New Roman" w:hAnsi="Times New Roman" w:cs="Times New Roman"/>
          <w:sz w:val="24"/>
          <w:szCs w:val="24"/>
        </w:rPr>
        <w:t xml:space="preserve"> è un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sviluppato all’Università di Costanza in Germania</w:t>
      </w:r>
      <w:r w:rsidR="00765858" w:rsidRPr="00765858">
        <w:rPr>
          <w:rStyle w:val="Rimandonotaapidipagina"/>
          <w:rFonts w:ascii="Times New Roman" w:eastAsia="Times New Roman" w:hAnsi="Times New Roman" w:cs="Times New Roman"/>
          <w:sz w:val="24"/>
          <w:szCs w:val="24"/>
        </w:rPr>
        <w:footnoteReference w:id="5"/>
      </w:r>
      <w:r w:rsidRPr="00765858">
        <w:rPr>
          <w:rFonts w:ascii="Times New Roman" w:eastAsia="Times New Roman" w:hAnsi="Times New Roman" w:cs="Times New Roman"/>
          <w:sz w:val="24"/>
          <w:szCs w:val="24"/>
        </w:rPr>
        <w:t xml:space="preserve"> per comparare le performance sulla misurazione di similarità fra le stringhe dei cognomi tedeschi. Il linguaggio di programmazione scelto è il Java per la sua portabilità cross-</w:t>
      </w:r>
      <w:proofErr w:type="spellStart"/>
      <w:r w:rsidRPr="00765858">
        <w:rPr>
          <w:rFonts w:ascii="Times New Roman" w:eastAsia="Times New Roman" w:hAnsi="Times New Roman" w:cs="Times New Roman"/>
          <w:sz w:val="24"/>
          <w:szCs w:val="24"/>
        </w:rPr>
        <w:t>platform</w:t>
      </w:r>
      <w:proofErr w:type="spellEnd"/>
      <w:r w:rsidRPr="00765858">
        <w:rPr>
          <w:rFonts w:ascii="Times New Roman" w:eastAsia="Times New Roman" w:hAnsi="Times New Roman" w:cs="Times New Roman"/>
          <w:sz w:val="24"/>
          <w:szCs w:val="24"/>
        </w:rPr>
        <w:t xml:space="preserve"> anche se durante la fase di sviluppo e sperimentazione (durata un anno) è stato preferito </w:t>
      </w:r>
      <w:proofErr w:type="spellStart"/>
      <w:r w:rsidRPr="00765858">
        <w:rPr>
          <w:rFonts w:ascii="Times New Roman" w:eastAsia="Times New Roman" w:hAnsi="Times New Roman" w:cs="Times New Roman"/>
          <w:sz w:val="24"/>
          <w:szCs w:val="24"/>
        </w:rPr>
        <w:t>Perl</w:t>
      </w:r>
      <w:proofErr w:type="spellEnd"/>
      <w:r w:rsidRPr="00765858">
        <w:rPr>
          <w:rFonts w:ascii="Times New Roman" w:eastAsia="Times New Roman" w:hAnsi="Times New Roman" w:cs="Times New Roman"/>
          <w:sz w:val="24"/>
          <w:szCs w:val="24"/>
        </w:rPr>
        <w:t xml:space="preserve"> . Attualmente viene impiegato per la prototipazione di comparazione empirica fra stringhe e per i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di </w:t>
      </w:r>
      <w:proofErr w:type="spellStart"/>
      <w:r w:rsidRPr="00765858">
        <w:rPr>
          <w:rFonts w:ascii="Times New Roman" w:eastAsia="Times New Roman" w:hAnsi="Times New Roman" w:cs="Times New Roman"/>
          <w:sz w:val="24"/>
          <w:szCs w:val="24"/>
        </w:rPr>
        <w:t>pre-processamento</w:t>
      </w:r>
      <w:proofErr w:type="spellEnd"/>
      <w:r w:rsidRPr="00765858">
        <w:rPr>
          <w:rFonts w:ascii="Times New Roman" w:eastAsia="Times New Roman" w:hAnsi="Times New Roman" w:cs="Times New Roman"/>
          <w:sz w:val="24"/>
          <w:szCs w:val="24"/>
        </w:rPr>
        <w:t xml:space="preserve"> dei dati, inoltre è stato utilizzato per progetti di ricerca in campo sociologico, economico ed </w:t>
      </w:r>
      <w:proofErr w:type="spellStart"/>
      <w:r w:rsidRPr="00765858">
        <w:rPr>
          <w:rFonts w:ascii="Times New Roman" w:eastAsia="Times New Roman" w:hAnsi="Times New Roman" w:cs="Times New Roman"/>
          <w:sz w:val="24"/>
          <w:szCs w:val="24"/>
        </w:rPr>
        <w:t>epidemologico</w:t>
      </w:r>
      <w:proofErr w:type="spellEnd"/>
      <w:r w:rsidRPr="00765858">
        <w:rPr>
          <w:rFonts w:ascii="Times New Roman" w:eastAsia="Times New Roman" w:hAnsi="Times New Roman" w:cs="Times New Roman"/>
          <w:sz w:val="24"/>
          <w:szCs w:val="24"/>
        </w:rPr>
        <w:t>.</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Specificamente MTB nasce per venire incontro all’esigenza degli statisti di rilevare e correggere (possibilmente in modo automatico) gli errori umani commessi in fase di inserimento dei record come lapsus di memoria, errori di spelling o tipografici. Si tratta di un problema cruciale dal momento che il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dei dati che presentano anche lievi errori possono minare seriamente il risultato del processo portando a falsi positivi o negativi.</w:t>
      </w:r>
    </w:p>
    <w:p w:rsidR="00DB4116" w:rsidRPr="00765858" w:rsidRDefault="009349CB" w:rsidP="009349CB">
      <w:p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ToolBox</w:t>
      </w:r>
      <w:proofErr w:type="spellEnd"/>
      <w:r w:rsidRPr="00765858">
        <w:rPr>
          <w:rFonts w:ascii="Times New Roman" w:eastAsia="Times New Roman" w:hAnsi="Times New Roman" w:cs="Times New Roman"/>
          <w:sz w:val="24"/>
          <w:szCs w:val="24"/>
        </w:rPr>
        <w:t xml:space="preserve"> nasce dalla mancanza di programmi pubblicamente disponibili dedicati allo scopo (vanno infatti esclusi Matcher-2, nato come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interno all’US Bureau of  the </w:t>
      </w:r>
      <w:proofErr w:type="spellStart"/>
      <w:r w:rsidRPr="00765858">
        <w:rPr>
          <w:rFonts w:ascii="Times New Roman" w:eastAsia="Times New Roman" w:hAnsi="Times New Roman" w:cs="Times New Roman"/>
          <w:sz w:val="24"/>
          <w:szCs w:val="24"/>
        </w:rPr>
        <w:t>Census</w:t>
      </w:r>
      <w:proofErr w:type="spellEnd"/>
      <w:r w:rsidRPr="00765858">
        <w:rPr>
          <w:rFonts w:ascii="Times New Roman" w:eastAsia="Times New Roman" w:hAnsi="Times New Roman" w:cs="Times New Roman"/>
          <w:sz w:val="24"/>
          <w:szCs w:val="24"/>
        </w:rPr>
        <w:t xml:space="preserve">, GRLS anch’esso sviluppato per lo </w:t>
      </w:r>
      <w:proofErr w:type="spellStart"/>
      <w:r w:rsidRPr="00765858">
        <w:rPr>
          <w:rFonts w:ascii="Times New Roman" w:eastAsia="Times New Roman" w:hAnsi="Times New Roman" w:cs="Times New Roman"/>
          <w:sz w:val="24"/>
          <w:szCs w:val="24"/>
        </w:rPr>
        <w:t>Statistics</w:t>
      </w:r>
      <w:proofErr w:type="spellEnd"/>
      <w:r w:rsidRPr="00765858">
        <w:rPr>
          <w:rFonts w:ascii="Times New Roman" w:eastAsia="Times New Roman" w:hAnsi="Times New Roman" w:cs="Times New Roman"/>
          <w:sz w:val="24"/>
          <w:szCs w:val="24"/>
        </w:rPr>
        <w:t xml:space="preserve"> Canada e OXLINK e AUTOMATCH, nati esclusivamente per la ricerca medica).</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Al di là di questo, perfino la ricerca riguardo misurazioni di similarità sui giornali scientifici al tempo del rilascio di Merge </w:t>
      </w:r>
      <w:proofErr w:type="spellStart"/>
      <w:r w:rsidRPr="00765858">
        <w:rPr>
          <w:rFonts w:ascii="Times New Roman" w:eastAsia="Times New Roman" w:hAnsi="Times New Roman" w:cs="Times New Roman"/>
          <w:sz w:val="24"/>
          <w:szCs w:val="24"/>
        </w:rPr>
        <w:t>ToolBox</w:t>
      </w:r>
      <w:proofErr w:type="spellEnd"/>
      <w:r w:rsidRPr="00765858">
        <w:rPr>
          <w:rFonts w:ascii="Times New Roman" w:eastAsia="Times New Roman" w:hAnsi="Times New Roman" w:cs="Times New Roman"/>
          <w:sz w:val="24"/>
          <w:szCs w:val="24"/>
        </w:rPr>
        <w:t xml:space="preserve"> (2004) era sporadica e basata su errori generati artificialmente.</w:t>
      </w:r>
    </w:p>
    <w:p w:rsidR="00DB4116" w:rsidRDefault="009349CB" w:rsidP="009349CB">
      <w:p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 xml:space="preserve">Il </w:t>
      </w:r>
      <w:proofErr w:type="spellStart"/>
      <w:r w:rsidRPr="00765858">
        <w:rPr>
          <w:rFonts w:ascii="Times New Roman" w:eastAsia="Times New Roman" w:hAnsi="Times New Roman" w:cs="Times New Roman"/>
          <w:sz w:val="24"/>
          <w:szCs w:val="24"/>
        </w:rPr>
        <w:t>tool</w:t>
      </w:r>
      <w:proofErr w:type="spellEnd"/>
      <w:r w:rsidRPr="00765858">
        <w:rPr>
          <w:rFonts w:ascii="Times New Roman" w:eastAsia="Times New Roman" w:hAnsi="Times New Roman" w:cs="Times New Roman"/>
          <w:sz w:val="24"/>
          <w:szCs w:val="24"/>
        </w:rPr>
        <w:t xml:space="preserve"> si compone di tre sotto-programmi che vengono eseguiti in sequenza:</w:t>
      </w:r>
    </w:p>
    <w:p w:rsidR="006D585A" w:rsidRPr="006D585A" w:rsidRDefault="006D585A" w:rsidP="006D585A">
      <w:pPr>
        <w:pStyle w:val="Paragrafoelenco"/>
        <w:numPr>
          <w:ilvl w:val="0"/>
          <w:numId w:val="13"/>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Il </w:t>
      </w:r>
      <w:proofErr w:type="spellStart"/>
      <w:r w:rsidRPr="00765858">
        <w:rPr>
          <w:rFonts w:ascii="Times New Roman" w:eastAsia="Times New Roman" w:hAnsi="Times New Roman" w:cs="Times New Roman"/>
          <w:sz w:val="24"/>
          <w:szCs w:val="24"/>
        </w:rPr>
        <w:t>pre</w:t>
      </w:r>
      <w:proofErr w:type="spellEnd"/>
      <w:r w:rsidRPr="00765858">
        <w:rPr>
          <w:rFonts w:ascii="Times New Roman" w:eastAsia="Times New Roman" w:hAnsi="Times New Roman" w:cs="Times New Roman"/>
          <w:sz w:val="24"/>
          <w:szCs w:val="24"/>
        </w:rPr>
        <w:t xml:space="preserve">-processore: si occupa di trasformare i dati in input (vengono accettati vari formati come CSV e </w:t>
      </w:r>
      <w:proofErr w:type="spellStart"/>
      <w:r w:rsidRPr="00765858">
        <w:rPr>
          <w:rFonts w:ascii="Times New Roman" w:eastAsia="Times New Roman" w:hAnsi="Times New Roman" w:cs="Times New Roman"/>
          <w:sz w:val="24"/>
          <w:szCs w:val="24"/>
        </w:rPr>
        <w:t>Xbase</w:t>
      </w:r>
      <w:proofErr w:type="spellEnd"/>
      <w:r w:rsidRPr="00765858">
        <w:rPr>
          <w:rFonts w:ascii="Times New Roman" w:eastAsia="Times New Roman" w:hAnsi="Times New Roman" w:cs="Times New Roman"/>
          <w:sz w:val="24"/>
          <w:szCs w:val="24"/>
        </w:rPr>
        <w:t>) in formato STATA (</w:t>
      </w:r>
      <w:proofErr w:type="spellStart"/>
      <w:r w:rsidRPr="00765858">
        <w:rPr>
          <w:rFonts w:ascii="Times New Roman" w:eastAsia="Times New Roman" w:hAnsi="Times New Roman" w:cs="Times New Roman"/>
          <w:b/>
          <w:sz w:val="24"/>
          <w:szCs w:val="24"/>
        </w:rPr>
        <w:t>sta</w:t>
      </w:r>
      <w:r w:rsidRPr="00765858">
        <w:rPr>
          <w:rFonts w:ascii="Times New Roman" w:eastAsia="Times New Roman" w:hAnsi="Times New Roman" w:cs="Times New Roman"/>
          <w:sz w:val="24"/>
          <w:szCs w:val="24"/>
        </w:rPr>
        <w:t>tistic</w:t>
      </w:r>
      <w:proofErr w:type="spellEnd"/>
      <w:r w:rsidRPr="00765858">
        <w:rPr>
          <w:rFonts w:ascii="Times New Roman" w:eastAsia="Times New Roman" w:hAnsi="Times New Roman" w:cs="Times New Roman"/>
          <w:sz w:val="24"/>
          <w:szCs w:val="24"/>
        </w:rPr>
        <w:t xml:space="preserve"> and da</w:t>
      </w:r>
      <w:r w:rsidRPr="00765858">
        <w:rPr>
          <w:rFonts w:ascii="Times New Roman" w:eastAsia="Times New Roman" w:hAnsi="Times New Roman" w:cs="Times New Roman"/>
          <w:b/>
          <w:sz w:val="24"/>
          <w:szCs w:val="24"/>
        </w:rPr>
        <w:t>ta</w:t>
      </w:r>
      <w:r w:rsidRPr="00765858">
        <w:rPr>
          <w:rFonts w:ascii="Times New Roman" w:eastAsia="Times New Roman" w:hAnsi="Times New Roman" w:cs="Times New Roman"/>
          <w:sz w:val="24"/>
          <w:szCs w:val="24"/>
        </w:rPr>
        <w:t xml:space="preserve">, formato comunemente usato nella comunità scientifica per lo scambio di dati in quanto standardizzato) per poter essere elaborati. Un’ulteriore funzione è quella di rimuovere le stringhe non necessarie (come titoli accademici o </w:t>
      </w:r>
      <w:r w:rsidRPr="00765858">
        <w:rPr>
          <w:rFonts w:ascii="Times New Roman" w:eastAsia="Times New Roman" w:hAnsi="Times New Roman" w:cs="Times New Roman"/>
          <w:sz w:val="24"/>
          <w:szCs w:val="24"/>
        </w:rPr>
        <w:lastRenderedPageBreak/>
        <w:t>nobiliari), standardizzare i prefissi come Mc o Mac (tramite una lista prefissata) e sostituire i caratteri speciali.</w:t>
      </w:r>
    </w:p>
    <w:p w:rsidR="00DB4116" w:rsidRPr="006D585A" w:rsidRDefault="006D585A" w:rsidP="006D585A">
      <w:pPr>
        <w:pStyle w:val="Paragrafoelenco"/>
        <w:numPr>
          <w:ilvl w:val="0"/>
          <w:numId w:val="13"/>
        </w:numPr>
        <w:spacing w:line="360" w:lineRule="auto"/>
        <w:jc w:val="both"/>
        <w:rPr>
          <w:rFonts w:ascii="Times New Roman" w:hAnsi="Times New Roman" w:cs="Times New Roman"/>
        </w:rPr>
      </w:pPr>
      <w:r w:rsidRPr="00765858">
        <w:rPr>
          <w:rFonts w:ascii="Times New Roman" w:eastAsia="Times New Roman" w:hAnsi="Times New Roman" w:cs="Times New Roman"/>
          <w:sz w:val="24"/>
          <w:szCs w:val="24"/>
        </w:rPr>
        <w:t xml:space="preserve">misurazione della similarità fra record: viene offerta un’ampia varietà  di scelta riguardo le misurazioni di similarità fra stringhe come ad esempio l’analisi di </w:t>
      </w:r>
      <w:proofErr w:type="spellStart"/>
      <w:r w:rsidRPr="00765858">
        <w:rPr>
          <w:rFonts w:ascii="Times New Roman" w:eastAsia="Times New Roman" w:hAnsi="Times New Roman" w:cs="Times New Roman"/>
          <w:sz w:val="24"/>
          <w:szCs w:val="24"/>
        </w:rPr>
        <w:t>bigrammi</w:t>
      </w:r>
      <w:proofErr w:type="spellEnd"/>
      <w:r w:rsidRPr="00765858">
        <w:rPr>
          <w:rFonts w:ascii="Times New Roman" w:eastAsia="Times New Roman" w:hAnsi="Times New Roman" w:cs="Times New Roman"/>
          <w:sz w:val="24"/>
          <w:szCs w:val="24"/>
        </w:rPr>
        <w:t xml:space="preserve"> e trigrammi, algoritmi di </w:t>
      </w:r>
      <w:proofErr w:type="spellStart"/>
      <w:r w:rsidRPr="00765858">
        <w:rPr>
          <w:rFonts w:ascii="Times New Roman" w:eastAsia="Times New Roman" w:hAnsi="Times New Roman" w:cs="Times New Roman"/>
          <w:sz w:val="24"/>
          <w:szCs w:val="24"/>
        </w:rPr>
        <w:t>edit</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distance</w:t>
      </w:r>
      <w:proofErr w:type="spellEnd"/>
      <w:r w:rsidRPr="00765858">
        <w:rPr>
          <w:rFonts w:ascii="Times New Roman" w:eastAsia="Times New Roman" w:hAnsi="Times New Roman" w:cs="Times New Roman"/>
          <w:sz w:val="24"/>
          <w:szCs w:val="24"/>
        </w:rPr>
        <w:t>, ecc.. Vengono formate le coppie di record che</w:t>
      </w:r>
      <w:r>
        <w:rPr>
          <w:rFonts w:ascii="Times New Roman" w:eastAsia="Times New Roman" w:hAnsi="Times New Roman" w:cs="Times New Roman"/>
          <w:sz w:val="24"/>
          <w:szCs w:val="24"/>
        </w:rPr>
        <w:t xml:space="preserve"> </w:t>
      </w:r>
      <w:r w:rsidRPr="00765858">
        <w:rPr>
          <w:rFonts w:ascii="Times New Roman" w:eastAsia="Times New Roman" w:hAnsi="Times New Roman" w:cs="Times New Roman"/>
          <w:sz w:val="24"/>
          <w:szCs w:val="24"/>
        </w:rPr>
        <w:t>possono potenzialmente comporre un match divise in sottogruppi a seconda delle variabili selezionate per l’analisi. Un file di log con le opzioni selezionate viene fornito al termine dell’esecuzione, due file di log possono essere confrontati per la comparazione fra due database sorgenti. Le due fasi iniziali del programma (</w:t>
      </w:r>
      <w:proofErr w:type="spellStart"/>
      <w:r w:rsidRPr="00765858">
        <w:rPr>
          <w:rFonts w:ascii="Times New Roman" w:eastAsia="Times New Roman" w:hAnsi="Times New Roman" w:cs="Times New Roman"/>
          <w:sz w:val="24"/>
          <w:szCs w:val="24"/>
        </w:rPr>
        <w:t>pre</w:t>
      </w:r>
      <w:proofErr w:type="spellEnd"/>
      <w:r w:rsidRPr="00765858">
        <w:rPr>
          <w:rFonts w:ascii="Times New Roman" w:eastAsia="Times New Roman" w:hAnsi="Times New Roman" w:cs="Times New Roman"/>
          <w:sz w:val="24"/>
          <w:szCs w:val="24"/>
        </w:rPr>
        <w:t xml:space="preserve">-processing e analisi dei record) possono essere eseguite su </w:t>
      </w:r>
      <w:proofErr w:type="spellStart"/>
      <w:r w:rsidRPr="00765858">
        <w:rPr>
          <w:rFonts w:ascii="Times New Roman" w:eastAsia="Times New Roman" w:hAnsi="Times New Roman" w:cs="Times New Roman"/>
          <w:sz w:val="24"/>
          <w:szCs w:val="24"/>
        </w:rPr>
        <w:t>shell</w:t>
      </w:r>
      <w:proofErr w:type="spellEnd"/>
      <w:r w:rsidRPr="00765858">
        <w:rPr>
          <w:rFonts w:ascii="Times New Roman" w:eastAsia="Times New Roman" w:hAnsi="Times New Roman" w:cs="Times New Roman"/>
          <w:sz w:val="24"/>
          <w:szCs w:val="24"/>
        </w:rPr>
        <w:t xml:space="preserve"> di sistema o, in alternativa, su interfaccia grafica fornita dal programma, come per la terza fase.</w:t>
      </w:r>
    </w:p>
    <w:p w:rsidR="00DB4116" w:rsidRPr="006D585A" w:rsidRDefault="006D585A" w:rsidP="009349CB">
      <w:pPr>
        <w:pStyle w:val="Paragrafoelenco"/>
        <w:numPr>
          <w:ilvl w:val="0"/>
          <w:numId w:val="13"/>
        </w:numPr>
        <w:spacing w:line="360" w:lineRule="auto"/>
        <w:jc w:val="both"/>
        <w:rPr>
          <w:rFonts w:ascii="Times New Roman" w:hAnsi="Times New Roman" w:cs="Times New Roman"/>
        </w:rPr>
      </w:pPr>
      <w:r w:rsidRPr="00765858">
        <w:rPr>
          <w:rFonts w:ascii="Times New Roman" w:eastAsia="Times New Roman" w:hAnsi="Times New Roman" w:cs="Times New Roman"/>
          <w:sz w:val="24"/>
          <w:szCs w:val="24"/>
        </w:rPr>
        <w:t xml:space="preserve">Modulo di modifica manuale: creata per il collegamento fra i record non riconosciuti dal programma che devono, quindi, essere trattati manualmente dall’utente. Si tratta della fase più laboriosa ed è stata intenzione degli sviluppatori cercare di renderla più </w:t>
      </w:r>
      <w:proofErr w:type="spellStart"/>
      <w:r w:rsidRPr="00765858">
        <w:rPr>
          <w:rFonts w:ascii="Times New Roman" w:eastAsia="Times New Roman" w:hAnsi="Times New Roman" w:cs="Times New Roman"/>
          <w:sz w:val="24"/>
          <w:szCs w:val="24"/>
        </w:rPr>
        <w:t>user-friendly</w:t>
      </w:r>
      <w:proofErr w:type="spellEnd"/>
      <w:r w:rsidRPr="00765858">
        <w:rPr>
          <w:rFonts w:ascii="Times New Roman" w:eastAsia="Times New Roman" w:hAnsi="Times New Roman" w:cs="Times New Roman"/>
          <w:sz w:val="24"/>
          <w:szCs w:val="24"/>
        </w:rPr>
        <w:t xml:space="preserve"> possibile. Si compone di due finestre indipendenti che mostrano i record e di un sistema di ricerca basato su pattern (algoritmo AGREP) permettendo di selezionare i record da entrambi </w:t>
      </w:r>
      <w:r>
        <w:rPr>
          <w:rFonts w:ascii="Times New Roman" w:eastAsia="Times New Roman" w:hAnsi="Times New Roman" w:cs="Times New Roman"/>
          <w:sz w:val="24"/>
          <w:szCs w:val="24"/>
        </w:rPr>
        <w:t>i database e di unirli fra loro.</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t xml:space="preserve">Confronto con </w:t>
      </w:r>
      <w:proofErr w:type="spellStart"/>
      <w:r>
        <w:rPr>
          <w:rFonts w:ascii="Times New Roman" w:eastAsia="Times New Roman" w:hAnsi="Times New Roman" w:cs="Times New Roman"/>
          <w:b/>
          <w:sz w:val="28"/>
          <w:szCs w:val="28"/>
        </w:rPr>
        <w:t>GeoData</w:t>
      </w:r>
      <w:proofErr w:type="spellEnd"/>
      <w:r>
        <w:rPr>
          <w:rFonts w:ascii="Times New Roman" w:eastAsia="Times New Roman" w:hAnsi="Times New Roman" w:cs="Times New Roman"/>
          <w:b/>
          <w:sz w:val="28"/>
          <w:szCs w:val="28"/>
        </w:rPr>
        <w:t xml:space="preserve"> Annotator</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Dopo aver visionato i principali </w:t>
      </w:r>
      <w:proofErr w:type="spellStart"/>
      <w:r>
        <w:rPr>
          <w:rFonts w:ascii="Times New Roman" w:eastAsia="Times New Roman" w:hAnsi="Times New Roman" w:cs="Times New Roman"/>
          <w:sz w:val="24"/>
          <w:szCs w:val="24"/>
        </w:rPr>
        <w:t>tool</w:t>
      </w:r>
      <w:proofErr w:type="spellEnd"/>
      <w:r>
        <w:rPr>
          <w:rFonts w:ascii="Times New Roman" w:eastAsia="Times New Roman" w:hAnsi="Times New Roman" w:cs="Times New Roman"/>
          <w:sz w:val="24"/>
          <w:szCs w:val="24"/>
        </w:rPr>
        <w:t xml:space="preserve"> attualmente disponibili, si giunge infine al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(GDA), oggetto di analisi di questo elaborato. GDA è un sistema di annotazione e </w:t>
      </w:r>
      <w:proofErr w:type="spellStart"/>
      <w:r>
        <w:rPr>
          <w:rFonts w:ascii="Times New Roman" w:eastAsia="Times New Roman" w:hAnsi="Times New Roman" w:cs="Times New Roman"/>
          <w:sz w:val="24"/>
          <w:szCs w:val="24"/>
        </w:rPr>
        <w:t>deduplica</w:t>
      </w:r>
      <w:proofErr w:type="spellEnd"/>
      <w:r>
        <w:rPr>
          <w:rFonts w:ascii="Times New Roman" w:eastAsia="Times New Roman" w:hAnsi="Times New Roman" w:cs="Times New Roman"/>
          <w:sz w:val="24"/>
          <w:szCs w:val="24"/>
        </w:rPr>
        <w:t xml:space="preserve"> basato sull’accuratezza (</w:t>
      </w:r>
      <w:proofErr w:type="spellStart"/>
      <w:r>
        <w:rPr>
          <w:rFonts w:ascii="Times New Roman" w:eastAsia="Times New Roman" w:hAnsi="Times New Roman" w:cs="Times New Roman"/>
          <w:sz w:val="24"/>
          <w:szCs w:val="24"/>
        </w:rPr>
        <w:t>ground-truth</w:t>
      </w:r>
      <w:proofErr w:type="spellEnd"/>
      <w:r>
        <w:rPr>
          <w:rFonts w:ascii="Times New Roman" w:eastAsia="Times New Roman" w:hAnsi="Times New Roman" w:cs="Times New Roman"/>
          <w:sz w:val="24"/>
          <w:szCs w:val="24"/>
        </w:rPr>
        <w:t xml:space="preserve">) sviluppato dal Consiglio Nazionale delle Ricerche di Pisa. L’obiettivo che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si pone è esattamente quello degli altri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ciò che lo differenzia e, in tal senso lo rende attualmente unico, sono le due caratteristiche sulle quali è stato sviluppato: è un sistema web-</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ed è un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collaborativo.</w:t>
      </w:r>
    </w:p>
    <w:p w:rsidR="00DB4116" w:rsidRDefault="009349CB" w:rsidP="009349CB">
      <w:pPr>
        <w:spacing w:line="360" w:lineRule="auto"/>
        <w:jc w:val="both"/>
      </w:pPr>
      <w:r>
        <w:rPr>
          <w:rFonts w:ascii="Times New Roman" w:eastAsia="Times New Roman" w:hAnsi="Times New Roman" w:cs="Times New Roman"/>
          <w:sz w:val="24"/>
          <w:szCs w:val="24"/>
        </w:rPr>
        <w:t xml:space="preserve">La collaborazione fra gli utenti è il punto di forza del sistema, il quale permette a più persone di fornire il proprio contributo e cooperazione per eseguire il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dei record provenienti da due differenti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w:t>
      </w:r>
    </w:p>
    <w:p w:rsidR="00DB4116" w:rsidRDefault="009349CB" w:rsidP="009349CB">
      <w:pPr>
        <w:spacing w:line="360" w:lineRule="auto"/>
        <w:jc w:val="both"/>
      </w:pPr>
      <w:r>
        <w:rPr>
          <w:rFonts w:ascii="Times New Roman" w:eastAsia="Times New Roman" w:hAnsi="Times New Roman" w:cs="Times New Roman"/>
          <w:sz w:val="24"/>
          <w:szCs w:val="24"/>
        </w:rPr>
        <w:t>L’interfaccia, come già accennato, è basata sul web e questo permette di estendere il concetto di collaborazione ad una scala ben più ampia di quanto possono, nei limiti delle loro possibilità, gli altri software. Un approccio web-</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consente infatti la cooperazione fra utenti situati in ogni parte del mondo, i quali possono contribuire alle annotazioni ed al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dei record.</w:t>
      </w:r>
    </w:p>
    <w:p w:rsidR="00DB4116" w:rsidRDefault="009349CB" w:rsidP="009349CB">
      <w:pPr>
        <w:spacing w:line="360" w:lineRule="auto"/>
        <w:jc w:val="both"/>
      </w:pPr>
      <w:r>
        <w:rPr>
          <w:rFonts w:ascii="Times New Roman" w:eastAsia="Times New Roman" w:hAnsi="Times New Roman" w:cs="Times New Roman"/>
          <w:sz w:val="24"/>
          <w:szCs w:val="24"/>
        </w:rPr>
        <w:t xml:space="preserve">Nessun </w:t>
      </w:r>
      <w:proofErr w:type="spellStart"/>
      <w:r>
        <w:rPr>
          <w:rFonts w:ascii="Times New Roman" w:eastAsia="Times New Roman" w:hAnsi="Times New Roman" w:cs="Times New Roman"/>
          <w:sz w:val="24"/>
          <w:szCs w:val="24"/>
        </w:rPr>
        <w:t>tool</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precedentemente analizzato è dotato di una tale potenzialità che acquista ulteriore risalto in un’era in cui la globalizzazione, la comunicazione e l’interconnessione fra utenti è di primaria importanza.</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5858" w:rsidRDefault="00765858" w:rsidP="009349CB">
      <w:pPr>
        <w:spacing w:line="360" w:lineRule="auto"/>
        <w:jc w:val="both"/>
        <w:rPr>
          <w:rFonts w:ascii="Times New Roman" w:eastAsia="Times New Roman" w:hAnsi="Times New Roman" w:cs="Times New Roman"/>
          <w:sz w:val="24"/>
          <w:szCs w:val="24"/>
        </w:rPr>
      </w:pPr>
    </w:p>
    <w:p w:rsidR="00765858" w:rsidRDefault="00765858" w:rsidP="009349CB">
      <w:pPr>
        <w:spacing w:line="360" w:lineRule="auto"/>
        <w:jc w:val="both"/>
        <w:rPr>
          <w:rFonts w:ascii="Times New Roman" w:eastAsia="Times New Roman" w:hAnsi="Times New Roman" w:cs="Times New Roman"/>
          <w:sz w:val="24"/>
          <w:szCs w:val="24"/>
        </w:rPr>
      </w:pPr>
    </w:p>
    <w:p w:rsidR="00765858" w:rsidRDefault="00765858" w:rsidP="009349CB">
      <w:pPr>
        <w:spacing w:line="360" w:lineRule="auto"/>
        <w:jc w:val="both"/>
        <w:rPr>
          <w:rFonts w:ascii="Times New Roman" w:eastAsia="Times New Roman" w:hAnsi="Times New Roman" w:cs="Times New Roman"/>
          <w:sz w:val="24"/>
          <w:szCs w:val="24"/>
        </w:rPr>
      </w:pPr>
    </w:p>
    <w:p w:rsidR="00765858" w:rsidRDefault="00765858" w:rsidP="009349CB">
      <w:pPr>
        <w:spacing w:line="360" w:lineRule="auto"/>
        <w:jc w:val="both"/>
        <w:rPr>
          <w:rFonts w:ascii="Times New Roman" w:eastAsia="Times New Roman" w:hAnsi="Times New Roman" w:cs="Times New Roman"/>
          <w:sz w:val="24"/>
          <w:szCs w:val="24"/>
        </w:rPr>
      </w:pPr>
    </w:p>
    <w:p w:rsidR="00765858" w:rsidRDefault="00765858" w:rsidP="009349CB">
      <w:pPr>
        <w:spacing w:line="360" w:lineRule="auto"/>
        <w:jc w:val="both"/>
        <w:rPr>
          <w:rFonts w:ascii="Times New Roman" w:eastAsia="Times New Roman" w:hAnsi="Times New Roman" w:cs="Times New Roman"/>
          <w:sz w:val="24"/>
          <w:szCs w:val="24"/>
        </w:rPr>
      </w:pPr>
    </w:p>
    <w:p w:rsidR="00765858" w:rsidRDefault="00765858" w:rsidP="009349CB">
      <w:pPr>
        <w:spacing w:line="360" w:lineRule="auto"/>
        <w:jc w:val="both"/>
        <w:rPr>
          <w:rFonts w:ascii="Times New Roman" w:eastAsia="Times New Roman" w:hAnsi="Times New Roman" w:cs="Times New Roman"/>
          <w:sz w:val="24"/>
          <w:szCs w:val="24"/>
        </w:rPr>
      </w:pPr>
    </w:p>
    <w:p w:rsidR="00765858" w:rsidRDefault="00765858"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center"/>
      </w:pPr>
      <w:r>
        <w:rPr>
          <w:rFonts w:ascii="Times New Roman" w:eastAsia="Times New Roman" w:hAnsi="Times New Roman" w:cs="Times New Roman"/>
          <w:b/>
          <w:sz w:val="32"/>
          <w:szCs w:val="32"/>
        </w:rPr>
        <w:t>GEO DATA ANNOTATOR</w:t>
      </w:r>
    </w:p>
    <w:p w:rsidR="00DB4116" w:rsidRDefault="00DB4116" w:rsidP="009349CB">
      <w:pPr>
        <w:spacing w:line="360" w:lineRule="auto"/>
        <w:jc w:val="both"/>
      </w:pP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Il Geo Data Annotator è un </w:t>
      </w:r>
      <w:proofErr w:type="spellStart"/>
      <w:r w:rsidRPr="00765858">
        <w:rPr>
          <w:rFonts w:ascii="Times New Roman" w:eastAsia="Times New Roman" w:hAnsi="Times New Roman" w:cs="Times New Roman"/>
          <w:sz w:val="24"/>
          <w:szCs w:val="24"/>
        </w:rPr>
        <w:t>framework</w:t>
      </w:r>
      <w:proofErr w:type="spellEnd"/>
      <w:r w:rsidRPr="00765858">
        <w:rPr>
          <w:rFonts w:ascii="Times New Roman" w:eastAsia="Times New Roman" w:hAnsi="Times New Roman" w:cs="Times New Roman"/>
          <w:sz w:val="24"/>
          <w:szCs w:val="24"/>
        </w:rPr>
        <w:t xml:space="preserve"> interattivo che ripone la sua forza nella collaborazione</w:t>
      </w:r>
      <w:r w:rsidR="00765858" w:rsidRPr="00765858">
        <w:rPr>
          <w:rStyle w:val="Rimandonotaapidipagina"/>
          <w:rFonts w:ascii="Times New Roman" w:eastAsia="Times New Roman" w:hAnsi="Times New Roman" w:cs="Times New Roman"/>
          <w:sz w:val="24"/>
          <w:szCs w:val="24"/>
        </w:rPr>
        <w:footnoteReference w:id="6"/>
      </w:r>
      <w:r w:rsidRPr="00765858">
        <w:rPr>
          <w:rFonts w:ascii="Times New Roman" w:eastAsia="Times New Roman" w:hAnsi="Times New Roman" w:cs="Times New Roman"/>
          <w:sz w:val="24"/>
          <w:szCs w:val="24"/>
        </w:rPr>
        <w:t xml:space="preserve">. Collaborazione che avviene tra vari operatori umani per poter annotare e, quindi, costruire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basati sull’accuratezza, unendo le informazioni provenienti da due diversi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geografici.</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Con accuratezza si definisce la fedeltà che una serie di valori misurati ha rispetto al campione reale che rappresenta. Nel nostro caso, trattandosi di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geografici, i valori misurati sono le coordinate geografiche insieme con i dati (nome e indirizzo) che esprimono una reale entità fisica (come ad esempio un luogo o un edificio) e che cercano quindi di rappresentare con la massima accuratezza (fedeltà) possibile.</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Il progetto, considerate le problematiche che intende affrontare e che sono già state analizzate e gli obiettivi che si prefigge, è stato elogiato ed approvato all’International World Wide Web Conference (WWW2015) tenutosi a Firenze nel 2015.</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8"/>
          <w:szCs w:val="28"/>
        </w:rPr>
        <w:t xml:space="preserve"> </w:t>
      </w:r>
    </w:p>
    <w:p w:rsidR="00DB4116" w:rsidRDefault="009349CB" w:rsidP="009349CB">
      <w:pPr>
        <w:spacing w:line="360" w:lineRule="auto"/>
        <w:jc w:val="center"/>
      </w:pPr>
      <w:r>
        <w:rPr>
          <w:rFonts w:ascii="Times New Roman" w:eastAsia="Times New Roman" w:hAnsi="Times New Roman" w:cs="Times New Roman"/>
          <w:b/>
          <w:sz w:val="28"/>
          <w:szCs w:val="28"/>
        </w:rPr>
        <w:t>METODOLOGIA</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Gli scopi primari che un’applicazione per il supporto al processo di elaborazione di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dovrebbe avere sono la riduzione della complessità dello stesso processo di elaborazione ed il perfezionamento della qualità generale del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annotato.</w:t>
      </w:r>
    </w:p>
    <w:p w:rsidR="00DB4116" w:rsidRDefault="009349CB" w:rsidP="009349CB">
      <w:pPr>
        <w:spacing w:line="360" w:lineRule="auto"/>
        <w:jc w:val="both"/>
      </w:pPr>
      <w:r>
        <w:rPr>
          <w:rFonts w:ascii="Times New Roman" w:eastAsia="Times New Roman" w:hAnsi="Times New Roman" w:cs="Times New Roman"/>
          <w:sz w:val="24"/>
          <w:szCs w:val="24"/>
        </w:rPr>
        <w:t xml:space="preserve">Come già introdotto in precedenza, la complessità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è un serio problema che può tuttavia essere mitigato dall’utilizzo di un sistema ben progettato. La qualità del processo di annotazione, invece, è direttamente collegata al numero di errori commessi dagli annotatori (errori umani).</w:t>
      </w:r>
    </w:p>
    <w:p w:rsidR="00DB4116" w:rsidRDefault="009349CB" w:rsidP="009349CB">
      <w:pPr>
        <w:spacing w:line="360" w:lineRule="auto"/>
        <w:jc w:val="both"/>
      </w:pPr>
      <w:r>
        <w:rPr>
          <w:rFonts w:ascii="Times New Roman" w:eastAsia="Times New Roman" w:hAnsi="Times New Roman" w:cs="Times New Roman"/>
          <w:sz w:val="24"/>
          <w:szCs w:val="24"/>
        </w:rPr>
        <w:t xml:space="preserve">Si vanno adesso ad analizzare i due aspetti fondamentali che determinano la qualità di un’applicazione per l’elaborazione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i/>
          <w:sz w:val="28"/>
          <w:szCs w:val="28"/>
        </w:rPr>
        <w:lastRenderedPageBreak/>
        <w:t>Riduzione della complessità:</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La complessità derivante dalla corrispondenza dei match è il più grande problema da affrontare quando si annota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geografico, questo deriva direttamente dalla bassa scalabilità dello stesso processo di annotazione. Infatti il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dei dati, da un punto di vista tecnico, è composto dai collegamenti fra i record piuttosto che fra i record stessi, questo perché ogni record di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deve essere confrontato con ogni record dell’altro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F04AAB" w:rsidRDefault="009349CB" w:rsidP="004B4EAB">
      <w:pPr>
        <w:keepNext/>
        <w:spacing w:line="360" w:lineRule="auto"/>
        <w:jc w:val="center"/>
      </w:pPr>
      <w:r>
        <w:rPr>
          <w:noProof/>
        </w:rPr>
        <w:drawing>
          <wp:inline distT="114300" distB="114300" distL="114300" distR="114300" wp14:anchorId="3A6E3AF3" wp14:editId="31D86208">
            <wp:extent cx="2663387" cy="2271713"/>
            <wp:effectExtent l="0" t="0" r="0" b="0"/>
            <wp:docPr id="6" name="image17.png" descr="matching dati.png"/>
            <wp:cNvGraphicFramePr/>
            <a:graphic xmlns:a="http://schemas.openxmlformats.org/drawingml/2006/main">
              <a:graphicData uri="http://schemas.openxmlformats.org/drawingml/2006/picture">
                <pic:pic xmlns:pic="http://schemas.openxmlformats.org/drawingml/2006/picture">
                  <pic:nvPicPr>
                    <pic:cNvPr id="0" name="image17.png" descr="matching dati.png"/>
                    <pic:cNvPicPr preferRelativeResize="0"/>
                  </pic:nvPicPr>
                  <pic:blipFill>
                    <a:blip r:embed="rId16"/>
                    <a:srcRect/>
                    <a:stretch>
                      <a:fillRect/>
                    </a:stretch>
                  </pic:blipFill>
                  <pic:spPr>
                    <a:xfrm>
                      <a:off x="0" y="0"/>
                      <a:ext cx="2663387" cy="2271713"/>
                    </a:xfrm>
                    <a:prstGeom prst="rect">
                      <a:avLst/>
                    </a:prstGeom>
                    <a:ln/>
                  </pic:spPr>
                </pic:pic>
              </a:graphicData>
            </a:graphic>
          </wp:inline>
        </w:drawing>
      </w:r>
    </w:p>
    <w:p w:rsidR="00DB4116" w:rsidRPr="00F04AAB" w:rsidRDefault="00F04AAB" w:rsidP="004B4EAB">
      <w:pPr>
        <w:pStyle w:val="Didascalia"/>
        <w:jc w:val="center"/>
        <w:rPr>
          <w:rFonts w:ascii="Times New Roman" w:hAnsi="Times New Roman" w:cs="Times New Roman"/>
          <w:b w:val="0"/>
          <w:i/>
          <w:color w:val="auto"/>
        </w:rPr>
      </w:pPr>
      <w:bookmarkStart w:id="0" w:name="_GoBack"/>
      <w:bookmarkEnd w:id="0"/>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7</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Tutti i possibili confronti fra due </w:t>
      </w:r>
      <w:proofErr w:type="spellStart"/>
      <w:r w:rsidRPr="00F04AAB">
        <w:rPr>
          <w:rFonts w:ascii="Times New Roman" w:hAnsi="Times New Roman" w:cs="Times New Roman"/>
          <w:b w:val="0"/>
          <w:i/>
          <w:color w:val="auto"/>
        </w:rPr>
        <w:t>dataset</w:t>
      </w:r>
      <w:proofErr w:type="spellEnd"/>
      <w:r w:rsidRPr="00F04AAB">
        <w:rPr>
          <w:rFonts w:ascii="Times New Roman" w:hAnsi="Times New Roman" w:cs="Times New Roman"/>
          <w:b w:val="0"/>
          <w:i/>
          <w:color w:val="auto"/>
        </w:rPr>
        <w:t xml:space="preserve"> (le linee rosse rappresentano i </w:t>
      </w:r>
      <w:proofErr w:type="spellStart"/>
      <w:r w:rsidRPr="00F04AAB">
        <w:rPr>
          <w:rFonts w:ascii="Times New Roman" w:hAnsi="Times New Roman" w:cs="Times New Roman"/>
          <w:b w:val="0"/>
          <w:i/>
          <w:color w:val="auto"/>
        </w:rPr>
        <w:t>matching</w:t>
      </w:r>
      <w:proofErr w:type="spellEnd"/>
      <w:r w:rsidRPr="00F04AAB">
        <w:rPr>
          <w:rFonts w:ascii="Times New Roman" w:hAnsi="Times New Roman" w:cs="Times New Roman"/>
          <w:b w:val="0"/>
          <w:i/>
          <w:color w:val="auto"/>
        </w:rPr>
        <w:t>).</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Questo risulta in un numero massiccio di potenziali collegamenti che, senza l’ausilio di algoritmi, dovrebbero essere annotati manualmente dall’utente. Se supponiamo che X e Y sono due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geografici, il numero totale di collegamenti da annotare è così calcolato:</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        </w:t>
      </w:r>
      <w:r w:rsidRPr="00765858">
        <w:rPr>
          <w:rFonts w:ascii="Times New Roman" w:eastAsia="Times New Roman" w:hAnsi="Times New Roman" w:cs="Times New Roman"/>
          <w:sz w:val="24"/>
          <w:szCs w:val="24"/>
        </w:rPr>
        <w:tab/>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 </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Il valore di  corrisponderà quindi al totale spazio di comparazione e sarà dato dal prodotto cartesiano dei due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X e Y. Come si può vedere in figura 7, ogni linea rappresenta un’annotazione fra i record in X con quelli in Y, le linee rosse rappresentano gli effettivi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Solitamente gli elementi di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sono solo una piccola porzione rispetto a tutti i collegamenti fra i record dei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w:t>
      </w:r>
    </w:p>
    <w:p w:rsidR="00765858" w:rsidRDefault="00765858" w:rsidP="009349CB">
      <w:pPr>
        <w:spacing w:line="360" w:lineRule="auto"/>
        <w:jc w:val="both"/>
      </w:pPr>
    </w:p>
    <w:p w:rsidR="00D362E3" w:rsidRDefault="00D362E3"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i/>
          <w:sz w:val="28"/>
          <w:szCs w:val="28"/>
        </w:rPr>
        <w:lastRenderedPageBreak/>
        <w:t>Valutazione della Qualità:</w:t>
      </w:r>
    </w:p>
    <w:p w:rsidR="00DB4116" w:rsidRDefault="009349CB" w:rsidP="009349CB">
      <w:pPr>
        <w:jc w:val="both"/>
      </w:pPr>
      <w: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Un secondo aspetto cruciale in un sistema di annotazione risiede nell’identificazione degli errori commessi durante le annotazioni, problema strettamente correlato alla valutazione ed al miglioramento del processo di annotazione. Il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grazie alla sua natura basata sulla collaborazione, può venire incontro al problema sfruttando il concetto della concordanza degli annotatori (</w:t>
      </w:r>
      <w:proofErr w:type="spellStart"/>
      <w:r>
        <w:rPr>
          <w:rFonts w:ascii="Times New Roman" w:eastAsia="Times New Roman" w:hAnsi="Times New Roman" w:cs="Times New Roman"/>
          <w:i/>
          <w:sz w:val="24"/>
          <w:szCs w:val="24"/>
        </w:rPr>
        <w:t>concordance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i/>
          <w:sz w:val="24"/>
          <w:szCs w:val="24"/>
        </w:rPr>
        <w:t xml:space="preserve"> annotator </w:t>
      </w:r>
      <w:proofErr w:type="spellStart"/>
      <w:r>
        <w:rPr>
          <w:rFonts w:ascii="Times New Roman" w:eastAsia="Times New Roman" w:hAnsi="Times New Roman" w:cs="Times New Roman"/>
          <w:i/>
          <w:sz w:val="24"/>
          <w:szCs w:val="24"/>
        </w:rPr>
        <w:t>agreement</w:t>
      </w:r>
      <w:proofErr w:type="spellEnd"/>
      <w:r>
        <w:rPr>
          <w:rFonts w:ascii="Times New Roman" w:eastAsia="Times New Roman" w:hAnsi="Times New Roman" w:cs="Times New Roman"/>
          <w:sz w:val="24"/>
          <w:szCs w:val="24"/>
        </w:rPr>
        <w:t>).</w:t>
      </w:r>
    </w:p>
    <w:p w:rsidR="00DB4116" w:rsidRDefault="009349CB" w:rsidP="009349CB">
      <w:pPr>
        <w:spacing w:line="360" w:lineRule="auto"/>
        <w:jc w:val="both"/>
      </w:pPr>
      <w:r>
        <w:rPr>
          <w:rFonts w:ascii="Times New Roman" w:eastAsia="Times New Roman" w:hAnsi="Times New Roman" w:cs="Times New Roman"/>
          <w:sz w:val="24"/>
          <w:szCs w:val="24"/>
        </w:rPr>
        <w:t xml:space="preserve">Tipicamente, il compito del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dei dati fa si che più annotatori umani eseguano tale operazione su i vari record di un progetto. Gli stessi dati sono quindi annotati da tutti gli utenti che eseguono il compito singolarmente, senza cioè sapere come gli altri stiano eseguendo la stessa operazione per poter evitare così di essere condizionati dalle scelte altrui.</w:t>
      </w:r>
    </w:p>
    <w:p w:rsidR="00DB4116" w:rsidRDefault="009349CB" w:rsidP="009349CB">
      <w:pPr>
        <w:spacing w:line="360" w:lineRule="auto"/>
        <w:jc w:val="both"/>
      </w:pPr>
      <w:r>
        <w:rPr>
          <w:rFonts w:ascii="Times New Roman" w:eastAsia="Times New Roman" w:hAnsi="Times New Roman" w:cs="Times New Roman"/>
          <w:sz w:val="24"/>
          <w:szCs w:val="24"/>
        </w:rPr>
        <w:t xml:space="preserve">Nel corso del tempo sono state elaborate alcune metriche per il calcolo e l’interpretazione dei risultati di questo tipo di annotazione, tra le più comuni troviamo la </w:t>
      </w:r>
      <w:r>
        <w:rPr>
          <w:rFonts w:ascii="Times New Roman" w:eastAsia="Times New Roman" w:hAnsi="Times New Roman" w:cs="Times New Roman"/>
          <w:i/>
          <w:sz w:val="24"/>
          <w:szCs w:val="24"/>
        </w:rPr>
        <w:t>Kappa di Cohen</w:t>
      </w:r>
      <w:r>
        <w:rPr>
          <w:rFonts w:ascii="Times New Roman" w:eastAsia="Times New Roman" w:hAnsi="Times New Roman" w:cs="Times New Roman"/>
          <w:sz w:val="24"/>
          <w:szCs w:val="24"/>
        </w:rPr>
        <w:t xml:space="preserve"> o la </w:t>
      </w:r>
      <w:proofErr w:type="spellStart"/>
      <w:r>
        <w:rPr>
          <w:rFonts w:ascii="Times New Roman" w:eastAsia="Times New Roman" w:hAnsi="Times New Roman" w:cs="Times New Roman"/>
          <w:i/>
          <w:sz w:val="24"/>
          <w:szCs w:val="24"/>
        </w:rPr>
        <w:t>Pi</w:t>
      </w:r>
      <w:proofErr w:type="spellEnd"/>
      <w:r>
        <w:rPr>
          <w:rFonts w:ascii="Times New Roman" w:eastAsia="Times New Roman" w:hAnsi="Times New Roman" w:cs="Times New Roman"/>
          <w:i/>
          <w:sz w:val="24"/>
          <w:szCs w:val="24"/>
        </w:rPr>
        <w:t xml:space="preserve"> di Scott</w:t>
      </w:r>
      <w:r>
        <w:rPr>
          <w:rFonts w:ascii="Times New Roman" w:eastAsia="Times New Roman" w:hAnsi="Times New Roman" w:cs="Times New Roman"/>
          <w:sz w:val="24"/>
          <w:szCs w:val="24"/>
        </w:rPr>
        <w:t xml:space="preserve">. Tuttavia, mentre queste misurazioni possono essere applicate alla perfezione per misurare risultati di massimo due annotatori, si rivelano insoddisfacenti quando questi sono in numero maggiore. In questi casi, in cui rientra pienamente il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è consigliato adottare la Kappa di </w:t>
      </w:r>
      <w:proofErr w:type="spellStart"/>
      <w:r>
        <w:rPr>
          <w:rFonts w:ascii="Times New Roman" w:eastAsia="Times New Roman" w:hAnsi="Times New Roman" w:cs="Times New Roman"/>
          <w:sz w:val="24"/>
          <w:szCs w:val="24"/>
        </w:rPr>
        <w:t>Fleiss</w:t>
      </w:r>
      <w:proofErr w:type="spellEnd"/>
      <w:r>
        <w:rPr>
          <w:rFonts w:ascii="Times New Roman" w:eastAsia="Times New Roman" w:hAnsi="Times New Roman" w:cs="Times New Roman"/>
          <w:sz w:val="24"/>
          <w:szCs w:val="24"/>
        </w:rPr>
        <w:t xml:space="preserve"> (vedi cap. Conclusioni e Future Works).</w:t>
      </w:r>
    </w:p>
    <w:p w:rsidR="00DB4116" w:rsidRDefault="00DB4116" w:rsidP="009349CB">
      <w:pPr>
        <w:spacing w:line="360" w:lineRule="auto"/>
        <w:jc w:val="both"/>
      </w:pPr>
    </w:p>
    <w:p w:rsidR="00DB4116" w:rsidRDefault="009349CB" w:rsidP="009349CB">
      <w:pPr>
        <w:jc w:val="both"/>
      </w:pPr>
      <w:r>
        <w:t xml:space="preserve"> </w:t>
      </w:r>
    </w:p>
    <w:p w:rsidR="00DB4116" w:rsidRDefault="009349CB" w:rsidP="009349CB">
      <w:pPr>
        <w:jc w:val="both"/>
      </w:pPr>
      <w:r>
        <w:t xml:space="preserve"> </w:t>
      </w:r>
    </w:p>
    <w:p w:rsidR="00DB4116" w:rsidRDefault="009349CB" w:rsidP="009349CB">
      <w:pPr>
        <w:jc w:val="both"/>
      </w:pPr>
      <w:r>
        <w:t xml:space="preserve"> </w:t>
      </w:r>
    </w:p>
    <w:p w:rsidR="00DB4116" w:rsidRDefault="009349CB" w:rsidP="009349CB">
      <w:pPr>
        <w:jc w:val="both"/>
      </w:pPr>
      <w:r>
        <w:t xml:space="preserve"> </w:t>
      </w:r>
    </w:p>
    <w:p w:rsidR="00DB4116" w:rsidRDefault="009349CB" w:rsidP="009349CB">
      <w:pPr>
        <w:jc w:val="both"/>
      </w:pPr>
      <w:r>
        <w:t xml:space="preserve"> </w:t>
      </w:r>
    </w:p>
    <w:p w:rsidR="00DB4116" w:rsidRDefault="009349CB" w:rsidP="009349CB">
      <w:pPr>
        <w:jc w:val="both"/>
      </w:pPr>
      <w:r>
        <w:t xml:space="preserve"> </w:t>
      </w:r>
    </w:p>
    <w:p w:rsidR="00DB4116" w:rsidRDefault="009349CB" w:rsidP="009349CB">
      <w:pPr>
        <w:jc w:val="both"/>
      </w:pPr>
      <w:r>
        <w:t xml:space="preserve"> </w:t>
      </w: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362E3" w:rsidRDefault="00D362E3" w:rsidP="009349CB">
      <w:pPr>
        <w:jc w:val="both"/>
      </w:pPr>
    </w:p>
    <w:p w:rsidR="00D362E3" w:rsidRDefault="00D362E3" w:rsidP="009349CB">
      <w:pPr>
        <w:jc w:val="both"/>
      </w:pPr>
    </w:p>
    <w:p w:rsidR="00D362E3" w:rsidRDefault="00D362E3" w:rsidP="009349CB">
      <w:pPr>
        <w:jc w:val="both"/>
      </w:pPr>
    </w:p>
    <w:p w:rsidR="00D362E3" w:rsidRDefault="00D362E3" w:rsidP="009349CB">
      <w:pPr>
        <w:jc w:val="both"/>
      </w:pPr>
    </w:p>
    <w:p w:rsidR="00DB4116" w:rsidRDefault="00DB4116" w:rsidP="009349CB">
      <w:pPr>
        <w:jc w:val="both"/>
      </w:pPr>
    </w:p>
    <w:p w:rsidR="00DB4116" w:rsidRDefault="00DB4116" w:rsidP="009349CB">
      <w:pPr>
        <w:jc w:val="both"/>
      </w:pPr>
    </w:p>
    <w:p w:rsidR="00DB4116" w:rsidRDefault="009349CB" w:rsidP="009349CB">
      <w:pPr>
        <w:spacing w:line="360" w:lineRule="auto"/>
        <w:jc w:val="center"/>
      </w:pPr>
      <w:r>
        <w:rPr>
          <w:rFonts w:ascii="Times New Roman" w:eastAsia="Times New Roman" w:hAnsi="Times New Roman" w:cs="Times New Roman"/>
          <w:b/>
          <w:sz w:val="32"/>
          <w:szCs w:val="32"/>
        </w:rPr>
        <w:lastRenderedPageBreak/>
        <w:t>IL FRAMEWORK</w:t>
      </w:r>
    </w:p>
    <w:p w:rsidR="00DB4116" w:rsidRDefault="009349CB" w:rsidP="009349CB">
      <w:pPr>
        <w:spacing w:line="360" w:lineRule="auto"/>
        <w:jc w:val="both"/>
      </w:pPr>
      <w:r>
        <w:rPr>
          <w:rFonts w:ascii="Times New Roman" w:eastAsia="Times New Roman" w:hAnsi="Times New Roman" w:cs="Times New Roman"/>
          <w:b/>
          <w:sz w:val="32"/>
          <w:szCs w:val="32"/>
        </w:rPr>
        <w:t xml:space="preserve"> </w:t>
      </w:r>
    </w:p>
    <w:p w:rsidR="00DB4116" w:rsidRDefault="009349CB" w:rsidP="009349CB">
      <w:pPr>
        <w:spacing w:line="360" w:lineRule="auto"/>
        <w:jc w:val="center"/>
      </w:pPr>
      <w:r>
        <w:rPr>
          <w:rFonts w:ascii="Times New Roman" w:eastAsia="Times New Roman" w:hAnsi="Times New Roman" w:cs="Times New Roman"/>
          <w:b/>
          <w:sz w:val="28"/>
          <w:szCs w:val="28"/>
        </w:rPr>
        <w:t>TECNOLOGIE UTILIZZATE</w:t>
      </w:r>
    </w:p>
    <w:p w:rsidR="00DB4116" w:rsidRDefault="00DB4116" w:rsidP="009349CB">
      <w:pPr>
        <w:spacing w:line="360" w:lineRule="auto"/>
        <w:jc w:val="both"/>
      </w:pPr>
    </w:p>
    <w:p w:rsidR="00DB4116" w:rsidRDefault="009349CB" w:rsidP="00765858">
      <w:pPr>
        <w:spacing w:line="360" w:lineRule="auto"/>
        <w:jc w:val="both"/>
      </w:pPr>
      <w:r>
        <w:rPr>
          <w:rFonts w:ascii="Times New Roman" w:eastAsia="Times New Roman" w:hAnsi="Times New Roman" w:cs="Times New Roman"/>
          <w:sz w:val="24"/>
          <w:szCs w:val="24"/>
        </w:rPr>
        <w:t xml:space="preserve">Per la realizzazione di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si è fatto uso delle principali tecnologie web oggi adottate.</w:t>
      </w:r>
    </w:p>
    <w:p w:rsidR="00DB4116" w:rsidRDefault="009349CB" w:rsidP="00765858">
      <w:pPr>
        <w:spacing w:line="360" w:lineRule="auto"/>
        <w:jc w:val="both"/>
      </w:pPr>
      <w:r>
        <w:rPr>
          <w:rFonts w:ascii="Times New Roman" w:eastAsia="Times New Roman" w:hAnsi="Times New Roman" w:cs="Times New Roman"/>
          <w:sz w:val="24"/>
          <w:szCs w:val="24"/>
        </w:rPr>
        <w:t>Dalla parte client troviamo:</w:t>
      </w:r>
    </w:p>
    <w:p w:rsidR="00DB4116" w:rsidRDefault="009349CB" w:rsidP="00765858">
      <w:pPr>
        <w:numPr>
          <w:ilvl w:val="0"/>
          <w:numId w:val="4"/>
        </w:numPr>
        <w:spacing w:line="360" w:lineRule="auto"/>
        <w:ind w:hanging="360"/>
        <w:contextualSpacing/>
        <w:jc w:val="both"/>
      </w:pPr>
      <w:r>
        <w:rPr>
          <w:rFonts w:ascii="Times New Roman" w:eastAsia="Times New Roman" w:hAnsi="Times New Roman" w:cs="Times New Roman"/>
          <w:sz w:val="24"/>
          <w:szCs w:val="24"/>
        </w:rPr>
        <w:t>HTML (</w:t>
      </w:r>
      <w:proofErr w:type="spellStart"/>
      <w:r>
        <w:rPr>
          <w:rFonts w:ascii="Times New Roman" w:eastAsia="Times New Roman" w:hAnsi="Times New Roman" w:cs="Times New Roman"/>
          <w:sz w:val="24"/>
          <w:szCs w:val="24"/>
        </w:rPr>
        <w:t>HyperText</w:t>
      </w:r>
      <w:proofErr w:type="spellEnd"/>
      <w:r>
        <w:rPr>
          <w:rFonts w:ascii="Times New Roman" w:eastAsia="Times New Roman" w:hAnsi="Times New Roman" w:cs="Times New Roman"/>
          <w:sz w:val="24"/>
          <w:szCs w:val="24"/>
        </w:rPr>
        <w:t xml:space="preserve"> Markup Language)</w:t>
      </w:r>
    </w:p>
    <w:p w:rsidR="00DB4116" w:rsidRDefault="009349CB" w:rsidP="00765858">
      <w:pPr>
        <w:numPr>
          <w:ilvl w:val="0"/>
          <w:numId w:val="4"/>
        </w:numPr>
        <w:spacing w:line="360" w:lineRule="auto"/>
        <w:ind w:hanging="360"/>
        <w:contextualSpacing/>
        <w:jc w:val="both"/>
      </w:pPr>
      <w:r>
        <w:rPr>
          <w:rFonts w:ascii="Times New Roman" w:eastAsia="Times New Roman" w:hAnsi="Times New Roman" w:cs="Times New Roman"/>
          <w:sz w:val="24"/>
          <w:szCs w:val="24"/>
        </w:rPr>
        <w:t>JavaScript</w:t>
      </w:r>
    </w:p>
    <w:p w:rsidR="00DB4116" w:rsidRDefault="009349CB" w:rsidP="00765858">
      <w:pPr>
        <w:numPr>
          <w:ilvl w:val="0"/>
          <w:numId w:val="4"/>
        </w:numPr>
        <w:spacing w:line="360" w:lineRule="auto"/>
        <w:ind w:hanging="360"/>
        <w:contextualSpacing/>
        <w:jc w:val="both"/>
      </w:pPr>
      <w:proofErr w:type="spellStart"/>
      <w:r>
        <w:rPr>
          <w:rFonts w:ascii="Times New Roman" w:eastAsia="Times New Roman" w:hAnsi="Times New Roman" w:cs="Times New Roman"/>
          <w:sz w:val="24"/>
          <w:szCs w:val="24"/>
        </w:rPr>
        <w:t>jQuery</w:t>
      </w:r>
      <w:proofErr w:type="spellEnd"/>
    </w:p>
    <w:p w:rsidR="00DB4116" w:rsidRDefault="009349CB" w:rsidP="00765858">
      <w:pPr>
        <w:numPr>
          <w:ilvl w:val="0"/>
          <w:numId w:val="4"/>
        </w:numPr>
        <w:spacing w:line="360" w:lineRule="auto"/>
        <w:ind w:hanging="360"/>
        <w:contextualSpacing/>
        <w:jc w:val="both"/>
      </w:pPr>
      <w:r>
        <w:rPr>
          <w:rFonts w:ascii="Times New Roman" w:eastAsia="Times New Roman" w:hAnsi="Times New Roman" w:cs="Times New Roman"/>
          <w:sz w:val="24"/>
          <w:szCs w:val="24"/>
        </w:rPr>
        <w:t>CSS3</w:t>
      </w:r>
    </w:p>
    <w:p w:rsidR="00DB4116" w:rsidRDefault="009349CB" w:rsidP="00765858">
      <w:pPr>
        <w:spacing w:line="360" w:lineRule="auto"/>
        <w:ind w:left="360"/>
        <w:jc w:val="both"/>
      </w:pPr>
      <w:r>
        <w:rPr>
          <w:rFonts w:ascii="Times New Roman" w:eastAsia="Times New Roman" w:hAnsi="Times New Roman" w:cs="Times New Roman"/>
          <w:sz w:val="24"/>
          <w:szCs w:val="24"/>
        </w:rPr>
        <w:t xml:space="preserve"> </w:t>
      </w:r>
    </w:p>
    <w:p w:rsidR="00DB4116" w:rsidRDefault="009349CB" w:rsidP="00765858">
      <w:pPr>
        <w:spacing w:line="360" w:lineRule="auto"/>
        <w:jc w:val="both"/>
      </w:pPr>
      <w:r>
        <w:rPr>
          <w:rFonts w:ascii="Times New Roman" w:eastAsia="Times New Roman" w:hAnsi="Times New Roman" w:cs="Times New Roman"/>
          <w:sz w:val="24"/>
          <w:szCs w:val="24"/>
        </w:rPr>
        <w:t xml:space="preserve">E’ stata utilizzata la libreria </w:t>
      </w:r>
      <w:proofErr w:type="spellStart"/>
      <w:r>
        <w:rPr>
          <w:rFonts w:ascii="Times New Roman" w:eastAsia="Times New Roman" w:hAnsi="Times New Roman" w:cs="Times New Roman"/>
          <w:i/>
          <w:sz w:val="24"/>
          <w:szCs w:val="24"/>
        </w:rPr>
        <w:t>CryptoJS</w:t>
      </w:r>
      <w:proofErr w:type="spellEnd"/>
      <w:r>
        <w:rPr>
          <w:rFonts w:ascii="Times New Roman" w:eastAsia="Times New Roman" w:hAnsi="Times New Roman" w:cs="Times New Roman"/>
          <w:sz w:val="24"/>
          <w:szCs w:val="24"/>
        </w:rPr>
        <w:t xml:space="preserve"> per la criptazione delle password secondo l’algoritmo MD5. Per la visualizzazione della mappa si è ricorso all’API 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w:t>
      </w:r>
    </w:p>
    <w:p w:rsidR="00DB4116" w:rsidRDefault="009349CB" w:rsidP="00765858">
      <w:pPr>
        <w:spacing w:line="360" w:lineRule="auto"/>
        <w:jc w:val="both"/>
      </w:pPr>
      <w:r>
        <w:rPr>
          <w:rFonts w:ascii="Times New Roman" w:eastAsia="Times New Roman" w:hAnsi="Times New Roman" w:cs="Times New Roman"/>
          <w:sz w:val="24"/>
          <w:szCs w:val="24"/>
        </w:rPr>
        <w:t xml:space="preserve">Si è fatto anche uso di </w:t>
      </w:r>
      <w:proofErr w:type="spellStart"/>
      <w:r>
        <w:rPr>
          <w:rFonts w:ascii="Times New Roman" w:eastAsia="Times New Roman" w:hAnsi="Times New Roman" w:cs="Times New Roman"/>
          <w:i/>
          <w:sz w:val="24"/>
          <w:szCs w:val="24"/>
        </w:rPr>
        <w:t>overlappingMarkerSpiderfier</w:t>
      </w:r>
      <w:proofErr w:type="spellEnd"/>
      <w:r>
        <w:rPr>
          <w:rFonts w:ascii="Times New Roman" w:eastAsia="Times New Roman" w:hAnsi="Times New Roman" w:cs="Times New Roman"/>
          <w:sz w:val="24"/>
          <w:szCs w:val="24"/>
        </w:rPr>
        <w:t xml:space="preserve">, una libreria JavaScript scritta per le API di 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xml:space="preserve"> che permette la </w:t>
      </w:r>
      <w:proofErr w:type="spellStart"/>
      <w:r>
        <w:rPr>
          <w:rFonts w:ascii="Times New Roman" w:eastAsia="Times New Roman" w:hAnsi="Times New Roman" w:cs="Times New Roman"/>
          <w:sz w:val="24"/>
          <w:szCs w:val="24"/>
        </w:rPr>
        <w:t>clusterizzazione</w:t>
      </w:r>
      <w:proofErr w:type="spellEnd"/>
      <w:r>
        <w:rPr>
          <w:rFonts w:ascii="Times New Roman" w:eastAsia="Times New Roman" w:hAnsi="Times New Roman" w:cs="Times New Roman"/>
          <w:sz w:val="24"/>
          <w:szCs w:val="24"/>
        </w:rPr>
        <w:t xml:space="preserve"> dei marker e della libreria </w:t>
      </w:r>
      <w:proofErr w:type="spellStart"/>
      <w:r>
        <w:rPr>
          <w:rFonts w:ascii="Times New Roman" w:eastAsia="Times New Roman" w:hAnsi="Times New Roman" w:cs="Times New Roman"/>
          <w:i/>
          <w:sz w:val="24"/>
          <w:szCs w:val="24"/>
        </w:rPr>
        <w:t>infobox</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messa a disposizione da Google per la creazione delle finestre informative dei marker.</w:t>
      </w:r>
    </w:p>
    <w:p w:rsidR="00DB4116" w:rsidRDefault="00DB4116" w:rsidP="00765858">
      <w:pPr>
        <w:spacing w:line="360" w:lineRule="auto"/>
        <w:jc w:val="both"/>
      </w:pPr>
    </w:p>
    <w:p w:rsidR="00DB4116" w:rsidRDefault="009349CB" w:rsidP="00765858">
      <w:pPr>
        <w:spacing w:line="360" w:lineRule="auto"/>
        <w:jc w:val="both"/>
      </w:pPr>
      <w:r>
        <w:rPr>
          <w:rFonts w:ascii="Times New Roman" w:eastAsia="Times New Roman" w:hAnsi="Times New Roman" w:cs="Times New Roman"/>
          <w:sz w:val="24"/>
          <w:szCs w:val="24"/>
        </w:rPr>
        <w:t xml:space="preserve">Dal lato server si è optato per l’utilizzo del linguaggio PHP alla versione 5.6.7. Infine per l’archiviazione dei dati è stata scelta la tecnologia </w:t>
      </w:r>
      <w:proofErr w:type="spellStart"/>
      <w:r>
        <w:rPr>
          <w:rFonts w:ascii="Times New Roman" w:eastAsia="Times New Roman" w:hAnsi="Times New Roman" w:cs="Times New Roman"/>
          <w:sz w:val="24"/>
          <w:szCs w:val="24"/>
        </w:rPr>
        <w:t>MySQL</w:t>
      </w:r>
      <w:proofErr w:type="spellEnd"/>
      <w:r>
        <w:rPr>
          <w:rFonts w:ascii="Times New Roman" w:eastAsia="Times New Roman" w:hAnsi="Times New Roman" w:cs="Times New Roman"/>
          <w:sz w:val="24"/>
          <w:szCs w:val="24"/>
        </w:rPr>
        <w:t>.</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ARHITETTURA</w:t>
      </w:r>
    </w:p>
    <w:p w:rsidR="00DB4116" w:rsidRDefault="00DB4116" w:rsidP="009349CB">
      <w:pPr>
        <w:spacing w:line="360" w:lineRule="auto"/>
        <w:jc w:val="both"/>
      </w:pP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funzionamento di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si compone di varie fasi:</w:t>
      </w:r>
    </w:p>
    <w:p w:rsidR="006D585A" w:rsidRPr="006D585A" w:rsidRDefault="006D585A" w:rsidP="006D585A">
      <w:pPr>
        <w:pStyle w:val="Paragrafoelenco"/>
        <w:numPr>
          <w:ilvl w:val="0"/>
          <w:numId w:val="14"/>
        </w:numPr>
        <w:spacing w:line="360" w:lineRule="auto"/>
        <w:jc w:val="both"/>
      </w:pPr>
      <w:r>
        <w:rPr>
          <w:rFonts w:ascii="Times New Roman" w:eastAsia="Times New Roman" w:hAnsi="Times New Roman" w:cs="Times New Roman"/>
          <w:sz w:val="24"/>
          <w:szCs w:val="24"/>
        </w:rPr>
        <w:t xml:space="preserve">Autenticazione: ad ogni utente viene richiesta la registrazione e l’esecuzione del login per poter utilizzare il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w:t>
      </w:r>
    </w:p>
    <w:p w:rsidR="00DB4116" w:rsidRDefault="006D585A" w:rsidP="006D585A">
      <w:pPr>
        <w:pStyle w:val="Paragrafoelenco"/>
        <w:numPr>
          <w:ilvl w:val="0"/>
          <w:numId w:val="14"/>
        </w:numPr>
        <w:spacing w:line="360" w:lineRule="auto"/>
        <w:jc w:val="both"/>
      </w:pPr>
      <w:r>
        <w:rPr>
          <w:rFonts w:ascii="Times New Roman" w:eastAsia="Times New Roman" w:hAnsi="Times New Roman" w:cs="Times New Roman"/>
          <w:sz w:val="24"/>
          <w:szCs w:val="24"/>
        </w:rPr>
        <w:t>Creazione o scelta di un progetto: è possibile scegliere di lavorare su di un progetto già esistente, in tal caso viene fornita una lista di tutti i progetti di cui l’utente è proprietario o ne sono stati comunque forniti i permessi. In alternativa è possibile creare un nuovo progetto di cui l’attuale utente loggato ne sarà ovviamente proprietario.</w:t>
      </w:r>
    </w:p>
    <w:p w:rsidR="00DB4116" w:rsidRDefault="00DB4116" w:rsidP="009349CB">
      <w:pPr>
        <w:spacing w:line="360" w:lineRule="auto"/>
        <w:ind w:left="720"/>
        <w:jc w:val="both"/>
      </w:pPr>
    </w:p>
    <w:p w:rsidR="00F04AAB" w:rsidRDefault="00765858" w:rsidP="00F04AAB">
      <w:pPr>
        <w:keepNext/>
        <w:spacing w:line="360" w:lineRule="auto"/>
        <w:ind w:left="-30"/>
        <w:jc w:val="both"/>
      </w:pPr>
      <w:r>
        <w:rPr>
          <w:noProof/>
        </w:rPr>
        <w:drawing>
          <wp:inline distT="0" distB="0" distL="0" distR="0" wp14:anchorId="51707DA7" wp14:editId="63915365">
            <wp:extent cx="5733415" cy="3820795"/>
            <wp:effectExtent l="0" t="0" r="635"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a GDA.png"/>
                    <pic:cNvPicPr/>
                  </pic:nvPicPr>
                  <pic:blipFill>
                    <a:blip r:embed="rId17">
                      <a:extLst>
                        <a:ext uri="{28A0092B-C50C-407E-A947-70E740481C1C}">
                          <a14:useLocalDpi xmlns:a14="http://schemas.microsoft.com/office/drawing/2010/main" val="0"/>
                        </a:ext>
                      </a:extLst>
                    </a:blip>
                    <a:stretch>
                      <a:fillRect/>
                    </a:stretch>
                  </pic:blipFill>
                  <pic:spPr>
                    <a:xfrm>
                      <a:off x="0" y="0"/>
                      <a:ext cx="5733415" cy="3820795"/>
                    </a:xfrm>
                    <a:prstGeom prst="rect">
                      <a:avLst/>
                    </a:prstGeom>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8</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Diagramma di flusso sul funzionamento di </w:t>
      </w:r>
      <w:proofErr w:type="spellStart"/>
      <w:r w:rsidRPr="00F04AAB">
        <w:rPr>
          <w:rFonts w:ascii="Times New Roman" w:hAnsi="Times New Roman" w:cs="Times New Roman"/>
          <w:b w:val="0"/>
          <w:i/>
          <w:color w:val="auto"/>
        </w:rPr>
        <w:t>GeoData</w:t>
      </w:r>
      <w:proofErr w:type="spellEnd"/>
      <w:r w:rsidRPr="00F04AAB">
        <w:rPr>
          <w:rFonts w:ascii="Times New Roman" w:hAnsi="Times New Roman" w:cs="Times New Roman"/>
          <w:b w:val="0"/>
          <w:i/>
          <w:color w:val="auto"/>
        </w:rPr>
        <w:t xml:space="preserve"> Annotator.</w:t>
      </w:r>
    </w:p>
    <w:p w:rsidR="00DB4116" w:rsidRDefault="00DB4116" w:rsidP="009349CB">
      <w:pPr>
        <w:spacing w:line="360" w:lineRule="auto"/>
        <w:ind w:left="720"/>
        <w:jc w:val="both"/>
      </w:pPr>
    </w:p>
    <w:p w:rsidR="00DB4116" w:rsidRDefault="00DB4116" w:rsidP="009349CB">
      <w:pPr>
        <w:spacing w:line="360" w:lineRule="auto"/>
        <w:ind w:left="720"/>
        <w:jc w:val="both"/>
      </w:pPr>
    </w:p>
    <w:p w:rsidR="00DB4116" w:rsidRDefault="00DB4116" w:rsidP="009349CB">
      <w:pPr>
        <w:spacing w:line="360" w:lineRule="auto"/>
        <w:ind w:left="720"/>
        <w:jc w:val="both"/>
      </w:pPr>
    </w:p>
    <w:p w:rsidR="00DB4116" w:rsidRDefault="00DB4116" w:rsidP="009349CB">
      <w:pPr>
        <w:spacing w:line="360" w:lineRule="auto"/>
        <w:ind w:left="720"/>
        <w:jc w:val="both"/>
      </w:pPr>
    </w:p>
    <w:p w:rsidR="00DB4116" w:rsidRDefault="00DB4116" w:rsidP="009349CB">
      <w:pPr>
        <w:spacing w:line="360" w:lineRule="auto"/>
        <w:ind w:left="720"/>
        <w:jc w:val="both"/>
      </w:pPr>
    </w:p>
    <w:p w:rsidR="00DB4116" w:rsidRDefault="00DB4116" w:rsidP="009349CB">
      <w:pPr>
        <w:spacing w:line="360" w:lineRule="auto"/>
        <w:ind w:left="720"/>
        <w:jc w:val="both"/>
      </w:pPr>
    </w:p>
    <w:p w:rsidR="00DB4116" w:rsidRDefault="009349CB" w:rsidP="009349C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questo punto, a seconda della scelta effettuata al punto precedente sono possibili due alternative:</w:t>
      </w:r>
    </w:p>
    <w:p w:rsidR="006D585A" w:rsidRPr="006D585A" w:rsidRDefault="006D585A" w:rsidP="006D585A">
      <w:pPr>
        <w:pStyle w:val="Paragrafoelenco"/>
        <w:numPr>
          <w:ilvl w:val="0"/>
          <w:numId w:val="15"/>
        </w:numPr>
        <w:spacing w:line="360" w:lineRule="auto"/>
        <w:jc w:val="both"/>
      </w:pPr>
      <w:r>
        <w:rPr>
          <w:rFonts w:ascii="Times New Roman" w:eastAsia="Times New Roman" w:hAnsi="Times New Roman" w:cs="Times New Roman"/>
          <w:sz w:val="24"/>
          <w:szCs w:val="24"/>
        </w:rPr>
        <w:t xml:space="preserve">Creare il progetto: viene anzitutto chiesto di inserire un nome valido per il progetto e opzionalmente una breve descrizione, successivamente viene chiesto di caricare i due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contenenti i record che saranno oggetto dell’elaborazione ed è possibile coinvolgere più persone nel progetto aggiungendo utenti.</w:t>
      </w:r>
    </w:p>
    <w:p w:rsidR="00DB4116" w:rsidRDefault="006D585A" w:rsidP="006D585A">
      <w:pPr>
        <w:pStyle w:val="Paragrafoelenco"/>
        <w:numPr>
          <w:ilvl w:val="0"/>
          <w:numId w:val="15"/>
        </w:numPr>
        <w:spacing w:line="360" w:lineRule="auto"/>
        <w:jc w:val="both"/>
      </w:pP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è la fase centrale del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ed è quella dove gli utenti effettuano il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dei record.</w:t>
      </w:r>
    </w:p>
    <w:p w:rsidR="00DB4116" w:rsidRDefault="00DB4116" w:rsidP="009349CB">
      <w:pPr>
        <w:spacing w:line="360" w:lineRule="auto"/>
        <w:jc w:val="both"/>
      </w:pPr>
    </w:p>
    <w:p w:rsidR="00DB4116" w:rsidRDefault="009349CB" w:rsidP="009349CB">
      <w:pPr>
        <w:spacing w:line="360" w:lineRule="auto"/>
        <w:jc w:val="both"/>
      </w:pP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è un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web-</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che utilizza un database per ospitare 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i dati degli utenti, e i match </w:t>
      </w:r>
      <w:proofErr w:type="spellStart"/>
      <w:r>
        <w:rPr>
          <w:rFonts w:ascii="Times New Roman" w:eastAsia="Times New Roman" w:hAnsi="Times New Roman" w:cs="Times New Roman"/>
          <w:sz w:val="24"/>
          <w:szCs w:val="24"/>
        </w:rPr>
        <w:t>effettuatuati</w:t>
      </w:r>
      <w:proofErr w:type="spellEnd"/>
      <w:r>
        <w:rPr>
          <w:rFonts w:ascii="Times New Roman" w:eastAsia="Times New Roman" w:hAnsi="Times New Roman" w:cs="Times New Roman"/>
          <w:sz w:val="24"/>
          <w:szCs w:val="24"/>
        </w:rPr>
        <w:t xml:space="preserve"> su di un server. In tal modo, gli utenti (client) possano connettervisi e lavorare, anche in contemporanea, da remoto ovunque si trovino (vedi cap. Database e Tecnologie Utilizzate).</w:t>
      </w:r>
    </w:p>
    <w:p w:rsidR="00DB4116" w:rsidRDefault="009349CB" w:rsidP="009349CB">
      <w:pPr>
        <w:jc w:val="both"/>
      </w:pPr>
      <w:r>
        <w:t xml:space="preserve"> </w:t>
      </w: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DB4116" w:rsidP="009349CB">
      <w:pPr>
        <w:jc w:val="both"/>
      </w:pPr>
    </w:p>
    <w:p w:rsidR="00DB4116" w:rsidRDefault="009349CB" w:rsidP="009349CB">
      <w:pPr>
        <w:jc w:val="center"/>
      </w:pPr>
      <w:r>
        <w:rPr>
          <w:rFonts w:ascii="Times New Roman" w:eastAsia="Times New Roman" w:hAnsi="Times New Roman" w:cs="Times New Roman"/>
          <w:b/>
          <w:sz w:val="28"/>
          <w:szCs w:val="28"/>
        </w:rPr>
        <w:lastRenderedPageBreak/>
        <w:t>AUTENTICAZIONE</w:t>
      </w:r>
    </w:p>
    <w:p w:rsidR="00DB4116" w:rsidRDefault="00DB4116" w:rsidP="009349CB">
      <w:pPr>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Il modulo di autenticazione e registrazione comprende tutti quei meccanismi che permettono il login ed il </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richiesti per l’utilizzo del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Questo si compone di una serie di funzioni JavaScript, chiamate JSON e script PHP. In questa sezione sono raccolte, oltre le funzioni che gestiscono la fase di accesso e registrazione, anche quelle relative all’aggiunta di utenti ad un progetto esistente.</w:t>
      </w:r>
    </w:p>
    <w:p w:rsidR="00DB4116" w:rsidRDefault="009349CB" w:rsidP="009349CB">
      <w:pPr>
        <w:spacing w:line="360" w:lineRule="auto"/>
        <w:jc w:val="both"/>
      </w:pPr>
      <w:r>
        <w:rPr>
          <w:rFonts w:ascii="Times New Roman" w:eastAsia="Times New Roman" w:hAnsi="Times New Roman" w:cs="Times New Roman"/>
          <w:sz w:val="24"/>
          <w:szCs w:val="24"/>
        </w:rPr>
        <w:t>Nella seguente tabella sono riportate le funzioni JavaScript (lato client) rapportate ai relativi script PHP lato server:</w:t>
      </w:r>
    </w:p>
    <w:p w:rsidR="00DB4116" w:rsidRDefault="00DB4116" w:rsidP="009349CB">
      <w:pPr>
        <w:spacing w:line="168" w:lineRule="auto"/>
        <w:jc w:val="both"/>
      </w:pPr>
    </w:p>
    <w:tbl>
      <w:tblPr>
        <w:tblStyle w:val="a"/>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3465"/>
        <w:gridCol w:w="2205"/>
      </w:tblGrid>
      <w:tr w:rsidR="00DB4116">
        <w:tc>
          <w:tcPr>
            <w:tcW w:w="321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8DB3E2"/>
              </w:rPr>
              <w:t>Lato Client</w:t>
            </w:r>
          </w:p>
        </w:tc>
        <w:tc>
          <w:tcPr>
            <w:tcW w:w="3465"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FABF8F"/>
              </w:rPr>
              <w:t>Lato Server</w:t>
            </w:r>
          </w:p>
        </w:tc>
        <w:tc>
          <w:tcPr>
            <w:tcW w:w="2205"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FABF8F"/>
              </w:rPr>
              <w:t>Funzionamento</w:t>
            </w:r>
          </w:p>
        </w:tc>
      </w:tr>
      <w:tr w:rsidR="00DB4116">
        <w:tc>
          <w:tcPr>
            <w:tcW w:w="321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C6D9F1"/>
              </w:rPr>
              <w:t>Login</w:t>
            </w:r>
          </w:p>
        </w:tc>
        <w:tc>
          <w:tcPr>
            <w:tcW w:w="346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FDE9D9"/>
              </w:rPr>
              <w:t>login.php</w:t>
            </w:r>
            <w:proofErr w:type="spellEnd"/>
          </w:p>
        </w:tc>
        <w:tc>
          <w:tcPr>
            <w:tcW w:w="220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gestisce il login degli utenti</w:t>
            </w:r>
          </w:p>
        </w:tc>
      </w:tr>
      <w:tr w:rsidR="00DB4116">
        <w:tc>
          <w:tcPr>
            <w:tcW w:w="321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Logout</w:t>
            </w:r>
            <w:proofErr w:type="spellEnd"/>
          </w:p>
        </w:tc>
        <w:tc>
          <w:tcPr>
            <w:tcW w:w="346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FDE9D9"/>
              </w:rPr>
              <w:t>logout.php</w:t>
            </w:r>
            <w:proofErr w:type="spellEnd"/>
          </w:p>
        </w:tc>
        <w:tc>
          <w:tcPr>
            <w:tcW w:w="220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 xml:space="preserve">gestisce </w:t>
            </w:r>
            <w:proofErr w:type="spellStart"/>
            <w:r>
              <w:rPr>
                <w:rFonts w:ascii="Times New Roman" w:eastAsia="Times New Roman" w:hAnsi="Times New Roman" w:cs="Times New Roman"/>
                <w:i/>
                <w:sz w:val="18"/>
                <w:szCs w:val="18"/>
                <w:shd w:val="clear" w:color="auto" w:fill="FDE9D9"/>
              </w:rPr>
              <w:t>logout</w:t>
            </w:r>
            <w:proofErr w:type="spellEnd"/>
            <w:r>
              <w:rPr>
                <w:rFonts w:ascii="Times New Roman" w:eastAsia="Times New Roman" w:hAnsi="Times New Roman" w:cs="Times New Roman"/>
                <w:i/>
                <w:sz w:val="18"/>
                <w:szCs w:val="18"/>
                <w:shd w:val="clear" w:color="auto" w:fill="FDE9D9"/>
              </w:rPr>
              <w:t xml:space="preserve"> e cancellazione della sessione</w:t>
            </w:r>
          </w:p>
        </w:tc>
      </w:tr>
      <w:tr w:rsidR="00DB4116">
        <w:tc>
          <w:tcPr>
            <w:tcW w:w="321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VerifyUserName</w:t>
            </w:r>
            <w:proofErr w:type="spellEnd"/>
          </w:p>
        </w:tc>
        <w:tc>
          <w:tcPr>
            <w:tcW w:w="346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FDE9D9"/>
              </w:rPr>
              <w:t>verifyUserName.php</w:t>
            </w:r>
            <w:proofErr w:type="spellEnd"/>
          </w:p>
        </w:tc>
        <w:tc>
          <w:tcPr>
            <w:tcW w:w="220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verifica se il nome scelto in fase di registrazione non è già in uso</w:t>
            </w:r>
          </w:p>
        </w:tc>
      </w:tr>
      <w:tr w:rsidR="00DB4116">
        <w:tc>
          <w:tcPr>
            <w:tcW w:w="321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VerifyUserToProject</w:t>
            </w:r>
            <w:proofErr w:type="spellEnd"/>
          </w:p>
        </w:tc>
        <w:tc>
          <w:tcPr>
            <w:tcW w:w="346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FDE9D9"/>
              </w:rPr>
              <w:t>verifyUserToProject.php</w:t>
            </w:r>
            <w:proofErr w:type="spellEnd"/>
          </w:p>
        </w:tc>
        <w:tc>
          <w:tcPr>
            <w:tcW w:w="220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verifica se è possibile aggiungere un utente al progetto</w:t>
            </w:r>
          </w:p>
        </w:tc>
      </w:tr>
      <w:tr w:rsidR="00DB4116">
        <w:tc>
          <w:tcPr>
            <w:tcW w:w="321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C6D9F1"/>
              </w:rPr>
              <w:t>AddUser2Projet</w:t>
            </w:r>
          </w:p>
        </w:tc>
        <w:tc>
          <w:tcPr>
            <w:tcW w:w="346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FDE9D9"/>
              </w:rPr>
              <w:t>addUserToProject.php</w:t>
            </w:r>
            <w:proofErr w:type="spellEnd"/>
          </w:p>
        </w:tc>
        <w:tc>
          <w:tcPr>
            <w:tcW w:w="220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aggiunge l’utente al progetto se possibile</w:t>
            </w:r>
          </w:p>
        </w:tc>
      </w:tr>
      <w:tr w:rsidR="00DB4116">
        <w:tc>
          <w:tcPr>
            <w:tcW w:w="321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RegisterUser</w:t>
            </w:r>
            <w:proofErr w:type="spellEnd"/>
          </w:p>
        </w:tc>
        <w:tc>
          <w:tcPr>
            <w:tcW w:w="346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FDE9D9"/>
              </w:rPr>
              <w:t>registerUser.php</w:t>
            </w:r>
            <w:proofErr w:type="spellEnd"/>
          </w:p>
        </w:tc>
        <w:tc>
          <w:tcPr>
            <w:tcW w:w="2205"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gestisce la registrazione di un nuovo utente</w:t>
            </w:r>
          </w:p>
        </w:tc>
      </w:tr>
    </w:tbl>
    <w:p w:rsidR="00DB4116" w:rsidRDefault="00DB4116" w:rsidP="009349CB">
      <w:pPr>
        <w:spacing w:line="168"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 metodi </w:t>
      </w:r>
      <w:r w:rsidRPr="00765858">
        <w:rPr>
          <w:rFonts w:ascii="Times New Roman" w:eastAsia="Times New Roman" w:hAnsi="Times New Roman" w:cs="Times New Roman"/>
          <w:i/>
          <w:sz w:val="24"/>
          <w:szCs w:val="24"/>
        </w:rPr>
        <w:t>Login</w:t>
      </w:r>
      <w:r w:rsidRPr="00765858">
        <w:rPr>
          <w:rFonts w:ascii="Times New Roman" w:eastAsia="Times New Roman" w:hAnsi="Times New Roman" w:cs="Times New Roman"/>
          <w:sz w:val="24"/>
          <w:szCs w:val="24"/>
        </w:rPr>
        <w:t xml:space="preserve"> e </w:t>
      </w:r>
      <w:proofErr w:type="spellStart"/>
      <w:r w:rsidRPr="00765858">
        <w:rPr>
          <w:rFonts w:ascii="Times New Roman" w:eastAsia="Times New Roman" w:hAnsi="Times New Roman" w:cs="Times New Roman"/>
          <w:i/>
          <w:sz w:val="24"/>
          <w:szCs w:val="24"/>
        </w:rPr>
        <w:t>Logout</w:t>
      </w:r>
      <w:proofErr w:type="spellEnd"/>
      <w:r w:rsidRPr="00765858">
        <w:rPr>
          <w:rFonts w:ascii="Times New Roman" w:eastAsia="Times New Roman" w:hAnsi="Times New Roman" w:cs="Times New Roman"/>
          <w:sz w:val="24"/>
          <w:szCs w:val="24"/>
        </w:rPr>
        <w:t xml:space="preserve"> permettono l’autenticazione dell’utente (dopo previa registrazione) e l’accesso ai suoi progetti ed a quelli a cui è stato aggiunto. L’accesso avviene attraverso l‘inserimento del proprio username e della password, la quale viene criptata tramite l’algoritmo MD5 grazie alla libreria </w:t>
      </w:r>
      <w:proofErr w:type="spellStart"/>
      <w:r w:rsidRPr="00765858">
        <w:rPr>
          <w:rFonts w:ascii="Times New Roman" w:eastAsia="Times New Roman" w:hAnsi="Times New Roman" w:cs="Times New Roman"/>
          <w:i/>
          <w:sz w:val="24"/>
          <w:szCs w:val="24"/>
        </w:rPr>
        <w:t>CryptoJS</w:t>
      </w:r>
      <w:proofErr w:type="spellEnd"/>
      <w:r w:rsidRPr="00765858">
        <w:rPr>
          <w:rFonts w:ascii="Times New Roman" w:eastAsia="Times New Roman" w:hAnsi="Times New Roman" w:cs="Times New Roman"/>
          <w:sz w:val="24"/>
          <w:szCs w:val="24"/>
        </w:rPr>
        <w:t>.</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Il metodo </w:t>
      </w:r>
      <w:proofErr w:type="spellStart"/>
      <w:r w:rsidRPr="00765858">
        <w:rPr>
          <w:rFonts w:ascii="Times New Roman" w:eastAsia="Times New Roman" w:hAnsi="Times New Roman" w:cs="Times New Roman"/>
          <w:i/>
          <w:sz w:val="24"/>
          <w:szCs w:val="24"/>
        </w:rPr>
        <w:t>VerifyUsername</w:t>
      </w:r>
      <w:proofErr w:type="spellEnd"/>
      <w:r w:rsidRPr="00765858">
        <w:rPr>
          <w:rFonts w:ascii="Times New Roman" w:eastAsia="Times New Roman" w:hAnsi="Times New Roman" w:cs="Times New Roman"/>
          <w:sz w:val="24"/>
          <w:szCs w:val="24"/>
        </w:rPr>
        <w:t xml:space="preserve"> controlla in fase di registrazione se l’username scelto dall’utente sia effettivamente libero o non sia già in utilizzo da altri iscritti, dal momento che questo deve necessariamente essere univoco. La funzione </w:t>
      </w:r>
      <w:proofErr w:type="spellStart"/>
      <w:r w:rsidRPr="00765858">
        <w:rPr>
          <w:rFonts w:ascii="Times New Roman" w:eastAsia="Times New Roman" w:hAnsi="Times New Roman" w:cs="Times New Roman"/>
          <w:i/>
          <w:sz w:val="24"/>
          <w:szCs w:val="24"/>
        </w:rPr>
        <w:t>VerifyUserToProject</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controlla se l’utente selezionato che si vuole aggiungere al </w:t>
      </w:r>
      <w:r w:rsidRPr="00765858">
        <w:rPr>
          <w:rFonts w:ascii="Times New Roman" w:eastAsia="Times New Roman" w:hAnsi="Times New Roman" w:cs="Times New Roman"/>
          <w:sz w:val="24"/>
          <w:szCs w:val="24"/>
        </w:rPr>
        <w:lastRenderedPageBreak/>
        <w:t xml:space="preserve">proprio progetto esista effettivamente e se non sia già parte di quest’ultimo. </w:t>
      </w:r>
      <w:r w:rsidRPr="00765858">
        <w:rPr>
          <w:rFonts w:ascii="Times New Roman" w:eastAsia="Times New Roman" w:hAnsi="Times New Roman" w:cs="Times New Roman"/>
          <w:i/>
          <w:sz w:val="24"/>
          <w:szCs w:val="24"/>
        </w:rPr>
        <w:t>AddUser2Project</w:t>
      </w:r>
      <w:r w:rsidRPr="00765858">
        <w:rPr>
          <w:rFonts w:ascii="Times New Roman" w:eastAsia="Times New Roman" w:hAnsi="Times New Roman" w:cs="Times New Roman"/>
          <w:sz w:val="24"/>
          <w:szCs w:val="24"/>
        </w:rPr>
        <w:t xml:space="preserve"> viene invocata nel caso risulti possibile aggiungere l’utente al progetto.</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Ognuna delle 5 funzioni client-side sopra descritte invoca un script PHP su lato server, 4 di queste attraverso una chiamata AJAX ed una (</w:t>
      </w:r>
      <w:proofErr w:type="spellStart"/>
      <w:r w:rsidRPr="00765858">
        <w:rPr>
          <w:rFonts w:ascii="Times New Roman" w:eastAsia="Times New Roman" w:hAnsi="Times New Roman" w:cs="Times New Roman"/>
          <w:i/>
          <w:sz w:val="24"/>
          <w:szCs w:val="24"/>
        </w:rPr>
        <w:t>Logout</w:t>
      </w:r>
      <w:proofErr w:type="spellEnd"/>
      <w:r w:rsidRPr="00765858">
        <w:rPr>
          <w:rFonts w:ascii="Times New Roman" w:eastAsia="Times New Roman" w:hAnsi="Times New Roman" w:cs="Times New Roman"/>
          <w:sz w:val="24"/>
          <w:szCs w:val="24"/>
        </w:rPr>
        <w:t xml:space="preserve">) con un </w:t>
      </w:r>
      <w:proofErr w:type="spellStart"/>
      <w:r w:rsidRPr="00765858">
        <w:rPr>
          <w:rFonts w:ascii="Times New Roman" w:eastAsia="Times New Roman" w:hAnsi="Times New Roman" w:cs="Times New Roman"/>
          <w:sz w:val="24"/>
          <w:szCs w:val="24"/>
        </w:rPr>
        <w:t>redirect</w:t>
      </w:r>
      <w:proofErr w:type="spellEnd"/>
      <w:r w:rsidRPr="00765858">
        <w:rPr>
          <w:rFonts w:ascii="Times New Roman" w:eastAsia="Times New Roman" w:hAnsi="Times New Roman" w:cs="Times New Roman"/>
          <w:sz w:val="24"/>
          <w:szCs w:val="24"/>
        </w:rPr>
        <w:t xml:space="preserve"> per la distruzione della sessione.</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Tutte le funzioni legate all’autenticazione fanno uso del metodo POST per lo scambio di dati tra client e server per poter garantire la massima sicurezza possibile.</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INTERFACCIA UTENTE</w:t>
      </w:r>
    </w:p>
    <w:p w:rsidR="00DB4116" w:rsidRDefault="00DB4116" w:rsidP="009349CB">
      <w:pPr>
        <w:spacing w:line="360" w:lineRule="auto"/>
        <w:jc w:val="both"/>
      </w:pP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questo paragrafo verranno illustrate le funzionalità implementate in questa versione del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In particolare, verranno discusse l’operazione di caricamento di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geografico, il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fra i marker e la gestione dei progetti.</w:t>
      </w:r>
    </w:p>
    <w:p w:rsidR="00765858" w:rsidRDefault="00765858" w:rsidP="009349CB">
      <w:pPr>
        <w:spacing w:line="360" w:lineRule="auto"/>
        <w:jc w:val="both"/>
        <w:rPr>
          <w:rFonts w:ascii="Times New Roman" w:eastAsia="Times New Roman" w:hAnsi="Times New Roman" w:cs="Times New Roman"/>
          <w:sz w:val="24"/>
          <w:szCs w:val="24"/>
        </w:rPr>
      </w:pPr>
    </w:p>
    <w:p w:rsidR="00F04AAB" w:rsidRDefault="00765858" w:rsidP="00F04AAB">
      <w:pPr>
        <w:keepNext/>
        <w:spacing w:line="360" w:lineRule="auto"/>
        <w:jc w:val="both"/>
      </w:pPr>
      <w:r>
        <w:rPr>
          <w:noProof/>
        </w:rPr>
        <w:drawing>
          <wp:inline distT="114300" distB="114300" distL="114300" distR="114300" wp14:anchorId="5229E5E3" wp14:editId="2C65106E">
            <wp:extent cx="5731200" cy="2717800"/>
            <wp:effectExtent l="0" t="0" r="0" b="0"/>
            <wp:docPr id="7" name="image18.png" descr="gda interfaccia.png"/>
            <wp:cNvGraphicFramePr/>
            <a:graphic xmlns:a="http://schemas.openxmlformats.org/drawingml/2006/main">
              <a:graphicData uri="http://schemas.openxmlformats.org/drawingml/2006/picture">
                <pic:pic xmlns:pic="http://schemas.openxmlformats.org/drawingml/2006/picture">
                  <pic:nvPicPr>
                    <pic:cNvPr id="0" name="image18.png" descr="gda interfaccia.png"/>
                    <pic:cNvPicPr preferRelativeResize="0"/>
                  </pic:nvPicPr>
                  <pic:blipFill>
                    <a:blip r:embed="rId18"/>
                    <a:srcRect/>
                    <a:stretch>
                      <a:fillRect/>
                    </a:stretch>
                  </pic:blipFill>
                  <pic:spPr>
                    <a:xfrm>
                      <a:off x="0" y="0"/>
                      <a:ext cx="5731200" cy="2717800"/>
                    </a:xfrm>
                    <a:prstGeom prst="rect">
                      <a:avLst/>
                    </a:prstGeom>
                    <a:ln/>
                  </pic:spPr>
                </pic:pic>
              </a:graphicData>
            </a:graphic>
          </wp:inline>
        </w:drawing>
      </w:r>
    </w:p>
    <w:p w:rsidR="00765858" w:rsidRPr="00F04AAB" w:rsidRDefault="00F04AAB" w:rsidP="00F04AAB">
      <w:pPr>
        <w:pStyle w:val="Didascalia"/>
        <w:jc w:val="both"/>
        <w:rPr>
          <w:rFonts w:ascii="Times New Roman" w:eastAsia="Times New Roman" w:hAnsi="Times New Roman" w:cs="Times New Roman"/>
          <w:b w:val="0"/>
          <w:i/>
          <w:color w:val="auto"/>
          <w:sz w:val="24"/>
          <w:szCs w:val="24"/>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9</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Panoramica dell'interfaccia di </w:t>
      </w:r>
      <w:proofErr w:type="spellStart"/>
      <w:r w:rsidRPr="00F04AAB">
        <w:rPr>
          <w:rFonts w:ascii="Times New Roman" w:hAnsi="Times New Roman" w:cs="Times New Roman"/>
          <w:b w:val="0"/>
          <w:i/>
          <w:color w:val="auto"/>
        </w:rPr>
        <w:t>GeoData</w:t>
      </w:r>
      <w:proofErr w:type="spellEnd"/>
      <w:r w:rsidRPr="00F04AAB">
        <w:rPr>
          <w:rFonts w:ascii="Times New Roman" w:hAnsi="Times New Roman" w:cs="Times New Roman"/>
          <w:b w:val="0"/>
          <w:i/>
          <w:color w:val="auto"/>
        </w:rPr>
        <w:t xml:space="preserve"> Annotator.</w:t>
      </w:r>
    </w:p>
    <w:p w:rsidR="00765858" w:rsidRDefault="00765858" w:rsidP="009349CB">
      <w:pPr>
        <w:spacing w:line="360" w:lineRule="auto"/>
        <w:jc w:val="both"/>
      </w:pPr>
    </w:p>
    <w:p w:rsidR="00765858" w:rsidRDefault="00765858"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Il dettaglio delle funzioni implementate è mostrata nella tabella seguente:</w:t>
      </w:r>
    </w:p>
    <w:p w:rsidR="00DB4116" w:rsidRDefault="00DB4116" w:rsidP="009349CB">
      <w:pPr>
        <w:spacing w:line="360" w:lineRule="auto"/>
        <w:jc w:val="both"/>
      </w:pPr>
    </w:p>
    <w:tbl>
      <w:tblPr>
        <w:tblStyle w:val="a0"/>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70"/>
        <w:gridCol w:w="4410"/>
      </w:tblGrid>
      <w:tr w:rsidR="00DB4116">
        <w:tc>
          <w:tcPr>
            <w:tcW w:w="44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8DB3E2"/>
              </w:rPr>
              <w:t>Funzione</w:t>
            </w:r>
          </w:p>
        </w:tc>
        <w:tc>
          <w:tcPr>
            <w:tcW w:w="4410"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FABF8F"/>
              </w:rPr>
              <w:t>Descrizione</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VerifyProject</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verifica, durante la creazione di un progetto, se il nome scelto non è già in uso</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CrtPrj</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crea un nuovo progetto</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CrtPrjList</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genera la lista dei progetti in base a quelli disponibili per l‘utente</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LoadProject</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carica un progetto già esistente di cui si è proprietari o partecipanti</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RemoveProject</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elimina un progetto</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lastRenderedPageBreak/>
              <w:t>UploadDatasets</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 xml:space="preserve">carica i </w:t>
            </w:r>
            <w:proofErr w:type="spellStart"/>
            <w:r>
              <w:rPr>
                <w:rFonts w:ascii="Times New Roman" w:eastAsia="Times New Roman" w:hAnsi="Times New Roman" w:cs="Times New Roman"/>
                <w:i/>
                <w:sz w:val="18"/>
                <w:szCs w:val="18"/>
                <w:shd w:val="clear" w:color="auto" w:fill="FDE9D9"/>
              </w:rPr>
              <w:t>dataset</w:t>
            </w:r>
            <w:proofErr w:type="spellEnd"/>
            <w:r>
              <w:rPr>
                <w:rFonts w:ascii="Times New Roman" w:eastAsia="Times New Roman" w:hAnsi="Times New Roman" w:cs="Times New Roman"/>
                <w:i/>
                <w:sz w:val="18"/>
                <w:szCs w:val="18"/>
                <w:shd w:val="clear" w:color="auto" w:fill="FDE9D9"/>
              </w:rPr>
              <w:t xml:space="preserve"> di un progetto sul server</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DBInsert</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 xml:space="preserve">registra nel database il </w:t>
            </w:r>
            <w:proofErr w:type="spellStart"/>
            <w:r>
              <w:rPr>
                <w:rFonts w:ascii="Times New Roman" w:eastAsia="Times New Roman" w:hAnsi="Times New Roman" w:cs="Times New Roman"/>
                <w:i/>
                <w:sz w:val="18"/>
                <w:szCs w:val="18"/>
                <w:shd w:val="clear" w:color="auto" w:fill="FDE9D9"/>
              </w:rPr>
              <w:t>dataset</w:t>
            </w:r>
            <w:proofErr w:type="spellEnd"/>
            <w:r>
              <w:rPr>
                <w:rFonts w:ascii="Times New Roman" w:eastAsia="Times New Roman" w:hAnsi="Times New Roman" w:cs="Times New Roman"/>
                <w:i/>
                <w:sz w:val="18"/>
                <w:szCs w:val="18"/>
                <w:shd w:val="clear" w:color="auto" w:fill="FDE9D9"/>
              </w:rPr>
              <w:t xml:space="preserve"> caricato associandolo al progetto</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ExtractPlaces</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 xml:space="preserve">passa le informazioni del </w:t>
            </w:r>
            <w:proofErr w:type="spellStart"/>
            <w:r>
              <w:rPr>
                <w:rFonts w:ascii="Times New Roman" w:eastAsia="Times New Roman" w:hAnsi="Times New Roman" w:cs="Times New Roman"/>
                <w:i/>
                <w:sz w:val="18"/>
                <w:szCs w:val="18"/>
                <w:shd w:val="clear" w:color="auto" w:fill="FDE9D9"/>
              </w:rPr>
              <w:t>dataset</w:t>
            </w:r>
            <w:proofErr w:type="spellEnd"/>
            <w:r>
              <w:rPr>
                <w:rFonts w:ascii="Times New Roman" w:eastAsia="Times New Roman" w:hAnsi="Times New Roman" w:cs="Times New Roman"/>
                <w:i/>
                <w:sz w:val="18"/>
                <w:szCs w:val="18"/>
                <w:shd w:val="clear" w:color="auto" w:fill="FDE9D9"/>
              </w:rPr>
              <w:t xml:space="preserve"> allo script per l’estrazione dei dati</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InsertPlaces</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riceve i dati dei record e li consegna allo script per l’inserimento nel database</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LoadMarkers</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richiede i record al caricamento della pagina</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ExtractMerged</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estrae i record dei merge collegati al progetto ed all’utente (se sono presenti)</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Filter</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filtra i marker che devono essere disegnati sulla mappa con quelli rappresentanti i merge</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DrawMarker</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disegna sulla mappa i marker prescelti</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ShowMerged</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seleziona solo i marker che rappresentano merge</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ShowMarker</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seleziona solo i marker che rappresentano record</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ShowFiltered</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 xml:space="preserve">invoca </w:t>
            </w:r>
            <w:proofErr w:type="spellStart"/>
            <w:r>
              <w:rPr>
                <w:rFonts w:ascii="Times New Roman" w:eastAsia="Times New Roman" w:hAnsi="Times New Roman" w:cs="Times New Roman"/>
                <w:i/>
                <w:sz w:val="18"/>
                <w:szCs w:val="18"/>
                <w:shd w:val="clear" w:color="auto" w:fill="FDE9D9"/>
              </w:rPr>
              <w:t>Filter</w:t>
            </w:r>
            <w:proofErr w:type="spellEnd"/>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ClearMap</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svuota la mappa da tutti i marker</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SelectMarkers</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gestisce i marker selezionati per il merge ed invoca la funzione per il calcolo della similarità</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MergeMarkers</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esegue il merge una volta selezionati due marker</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AddMergedMarker</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aggiunge il nuovo marker rappresentante il merge tra quelli da disegnare</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DeleteMerge</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elimina un merge precedentemente effettuato</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DeleteLastMerge</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elimina l’ultimo merge effettuato</w:t>
            </w:r>
          </w:p>
        </w:tc>
      </w:tr>
      <w:tr w:rsidR="00DB4116">
        <w:tc>
          <w:tcPr>
            <w:tcW w:w="4470" w:type="dxa"/>
            <w:tcBorders>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i/>
                <w:sz w:val="24"/>
                <w:szCs w:val="24"/>
                <w:shd w:val="clear" w:color="auto" w:fill="C6D9F1"/>
              </w:rPr>
              <w:t>CreateMergeList</w:t>
            </w:r>
            <w:proofErr w:type="spellEnd"/>
          </w:p>
        </w:tc>
        <w:tc>
          <w:tcPr>
            <w:tcW w:w="4410" w:type="dxa"/>
            <w:tcBorders>
              <w:bottom w:val="single" w:sz="8" w:space="0" w:color="000000"/>
              <w:right w:val="single" w:sz="8" w:space="0" w:color="000000"/>
            </w:tcBorders>
            <w:shd w:val="clear" w:color="auto" w:fill="FDE9D9"/>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18"/>
                <w:szCs w:val="18"/>
                <w:shd w:val="clear" w:color="auto" w:fill="FDE9D9"/>
              </w:rPr>
              <w:t>crea la lista dei merge effettuati dall’utente</w:t>
            </w:r>
          </w:p>
        </w:tc>
      </w:tr>
    </w:tbl>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lastRenderedPageBreak/>
        <w:t xml:space="preserve">La funzione </w:t>
      </w:r>
      <w:proofErr w:type="spellStart"/>
      <w:r w:rsidRPr="00765858">
        <w:rPr>
          <w:rFonts w:ascii="Times New Roman" w:eastAsia="Times New Roman" w:hAnsi="Times New Roman" w:cs="Times New Roman"/>
          <w:i/>
          <w:sz w:val="24"/>
          <w:szCs w:val="24"/>
        </w:rPr>
        <w:t>VerifyProject</w:t>
      </w:r>
      <w:proofErr w:type="spellEnd"/>
      <w:r w:rsidRPr="00765858">
        <w:rPr>
          <w:rFonts w:ascii="Times New Roman" w:eastAsia="Times New Roman" w:hAnsi="Times New Roman" w:cs="Times New Roman"/>
          <w:sz w:val="24"/>
          <w:szCs w:val="24"/>
        </w:rPr>
        <w:t xml:space="preserve"> verifica che, durante la fase di creazione del progetto, il nome scelto non sia già in uso permettendo o impedendo l’esecuzione della funzione </w:t>
      </w:r>
      <w:proofErr w:type="spellStart"/>
      <w:r w:rsidRPr="00765858">
        <w:rPr>
          <w:rFonts w:ascii="Times New Roman" w:eastAsia="Times New Roman" w:hAnsi="Times New Roman" w:cs="Times New Roman"/>
          <w:i/>
          <w:sz w:val="24"/>
          <w:szCs w:val="24"/>
        </w:rPr>
        <w:t>CrtPrj</w:t>
      </w:r>
      <w:proofErr w:type="spellEnd"/>
      <w:r w:rsidRPr="00765858">
        <w:rPr>
          <w:rFonts w:ascii="Times New Roman" w:eastAsia="Times New Roman" w:hAnsi="Times New Roman" w:cs="Times New Roman"/>
          <w:sz w:val="24"/>
          <w:szCs w:val="24"/>
        </w:rPr>
        <w:t xml:space="preserve"> che si occupa dell’effettiva  creazione ed inizializzazione. La funzione </w:t>
      </w:r>
      <w:proofErr w:type="spellStart"/>
      <w:r w:rsidRPr="00765858">
        <w:rPr>
          <w:rFonts w:ascii="Times New Roman" w:eastAsia="Times New Roman" w:hAnsi="Times New Roman" w:cs="Times New Roman"/>
          <w:i/>
          <w:sz w:val="24"/>
          <w:szCs w:val="24"/>
        </w:rPr>
        <w:t>LoadProject</w:t>
      </w:r>
      <w:proofErr w:type="spellEnd"/>
      <w:r w:rsidRPr="00765858">
        <w:rPr>
          <w:rFonts w:ascii="Times New Roman" w:eastAsia="Times New Roman" w:hAnsi="Times New Roman" w:cs="Times New Roman"/>
          <w:sz w:val="24"/>
          <w:szCs w:val="24"/>
        </w:rPr>
        <w:t xml:space="preserve"> carica i dati relativi al progetto scelto ed all’utente, mentre </w:t>
      </w:r>
      <w:proofErr w:type="spellStart"/>
      <w:r w:rsidRPr="00765858">
        <w:rPr>
          <w:rFonts w:ascii="Times New Roman" w:eastAsia="Times New Roman" w:hAnsi="Times New Roman" w:cs="Times New Roman"/>
          <w:i/>
          <w:sz w:val="24"/>
          <w:szCs w:val="24"/>
        </w:rPr>
        <w:t>RemoveProject</w:t>
      </w:r>
      <w:proofErr w:type="spellEnd"/>
      <w:r w:rsidRPr="00765858">
        <w:rPr>
          <w:rFonts w:ascii="Times New Roman" w:eastAsia="Times New Roman" w:hAnsi="Times New Roman" w:cs="Times New Roman"/>
          <w:sz w:val="24"/>
          <w:szCs w:val="24"/>
        </w:rPr>
        <w:t xml:space="preserve"> cancella definitivamente un progetto con tutti i dati collegati, compresi quindi 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caricati ed i merge effettuati.</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Una volta effettuata la creazione di un progetto è necessario caricarne i relativi dati, per fare ciò viene eseguita una serie di processi consecutivi. </w:t>
      </w:r>
      <w:proofErr w:type="spellStart"/>
      <w:r w:rsidRPr="00765858">
        <w:rPr>
          <w:rFonts w:ascii="Times New Roman" w:eastAsia="Times New Roman" w:hAnsi="Times New Roman" w:cs="Times New Roman"/>
          <w:i/>
          <w:sz w:val="24"/>
          <w:szCs w:val="24"/>
        </w:rPr>
        <w:t>UploadDatasets</w:t>
      </w:r>
      <w:proofErr w:type="spellEnd"/>
      <w:r w:rsidRPr="00765858">
        <w:rPr>
          <w:rFonts w:ascii="Times New Roman" w:eastAsia="Times New Roman" w:hAnsi="Times New Roman" w:cs="Times New Roman"/>
          <w:sz w:val="24"/>
          <w:szCs w:val="24"/>
        </w:rPr>
        <w:t xml:space="preserve"> è la prima funzione ad essere lanciata ed è quella che esegue l’upload su server dei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(attualmente viene accettato il formato CSV), questi devono essere due e vengono caricati contemporaneamente. Per ogni file viene invocata la funzione </w:t>
      </w:r>
      <w:proofErr w:type="spellStart"/>
      <w:r w:rsidRPr="00765858">
        <w:rPr>
          <w:rFonts w:ascii="Times New Roman" w:eastAsia="Times New Roman" w:hAnsi="Times New Roman" w:cs="Times New Roman"/>
          <w:i/>
          <w:sz w:val="24"/>
          <w:szCs w:val="24"/>
        </w:rPr>
        <w:t>DBInsert</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che inserisce nel database il relativo CSV caricato collegandolo al progetto. </w:t>
      </w:r>
      <w:proofErr w:type="spellStart"/>
      <w:r w:rsidRPr="00765858">
        <w:rPr>
          <w:rFonts w:ascii="Times New Roman" w:eastAsia="Times New Roman" w:hAnsi="Times New Roman" w:cs="Times New Roman"/>
          <w:i/>
          <w:sz w:val="24"/>
          <w:szCs w:val="24"/>
        </w:rPr>
        <w:t>ExtractPlaces</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passa il nome e l’id del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allo script </w:t>
      </w:r>
      <w:proofErr w:type="spellStart"/>
      <w:r w:rsidRPr="00765858">
        <w:rPr>
          <w:rFonts w:ascii="Times New Roman" w:eastAsia="Times New Roman" w:hAnsi="Times New Roman" w:cs="Times New Roman"/>
          <w:i/>
          <w:sz w:val="24"/>
          <w:szCs w:val="24"/>
        </w:rPr>
        <w:t>processData.php</w:t>
      </w:r>
      <w:proofErr w:type="spellEnd"/>
      <w:r w:rsidRPr="00765858">
        <w:rPr>
          <w:rFonts w:ascii="Times New Roman" w:eastAsia="Times New Roman" w:hAnsi="Times New Roman" w:cs="Times New Roman"/>
          <w:sz w:val="24"/>
          <w:szCs w:val="24"/>
        </w:rPr>
        <w:t xml:space="preserve"> che cerca ed estrae i dati. La funzione </w:t>
      </w:r>
      <w:proofErr w:type="spellStart"/>
      <w:r w:rsidRPr="00765858">
        <w:rPr>
          <w:rFonts w:ascii="Times New Roman" w:eastAsia="Times New Roman" w:hAnsi="Times New Roman" w:cs="Times New Roman"/>
          <w:i/>
          <w:sz w:val="24"/>
          <w:szCs w:val="24"/>
        </w:rPr>
        <w:t>InsertPlaces</w:t>
      </w:r>
      <w:proofErr w:type="spellEnd"/>
      <w:r w:rsidRPr="00765858">
        <w:rPr>
          <w:rFonts w:ascii="Times New Roman" w:eastAsia="Times New Roman" w:hAnsi="Times New Roman" w:cs="Times New Roman"/>
          <w:sz w:val="24"/>
          <w:szCs w:val="24"/>
        </w:rPr>
        <w:t xml:space="preserve"> riceve i dati e li passa ad </w:t>
      </w:r>
      <w:proofErr w:type="spellStart"/>
      <w:r w:rsidRPr="00765858">
        <w:rPr>
          <w:rFonts w:ascii="Times New Roman" w:eastAsia="Times New Roman" w:hAnsi="Times New Roman" w:cs="Times New Roman"/>
          <w:i/>
          <w:sz w:val="24"/>
          <w:szCs w:val="24"/>
        </w:rPr>
        <w:t>insertData.php</w:t>
      </w:r>
      <w:proofErr w:type="spellEnd"/>
      <w:r w:rsidRPr="00765858">
        <w:rPr>
          <w:rFonts w:ascii="Times New Roman" w:eastAsia="Times New Roman" w:hAnsi="Times New Roman" w:cs="Times New Roman"/>
          <w:sz w:val="24"/>
          <w:szCs w:val="24"/>
        </w:rPr>
        <w:t xml:space="preserve"> per l’inserimento nel database. Alla fine del processo ne viene visualizzato l’esito, da questo momento è possibile operare sul progetto.</w:t>
      </w:r>
    </w:p>
    <w:p w:rsidR="00DB4116" w:rsidRPr="00765858" w:rsidRDefault="00DB4116" w:rsidP="00765858">
      <w:pPr>
        <w:spacing w:line="360" w:lineRule="auto"/>
        <w:jc w:val="both"/>
        <w:rPr>
          <w:rFonts w:ascii="Times New Roman" w:hAnsi="Times New Roman" w:cs="Times New Roman"/>
          <w:sz w:val="24"/>
          <w:szCs w:val="24"/>
        </w:rPr>
      </w:pPr>
      <w:commentRangeStart w:id="1"/>
      <w:commentRangeEnd w:id="1"/>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Una volta caricati i dati viene lanciato un </w:t>
      </w:r>
      <w:proofErr w:type="spellStart"/>
      <w:r w:rsidRPr="00765858">
        <w:rPr>
          <w:rFonts w:ascii="Times New Roman" w:eastAsia="Times New Roman" w:hAnsi="Times New Roman" w:cs="Times New Roman"/>
          <w:sz w:val="24"/>
          <w:szCs w:val="24"/>
        </w:rPr>
        <w:t>reload</w:t>
      </w:r>
      <w:proofErr w:type="spellEnd"/>
      <w:r w:rsidRPr="00765858">
        <w:rPr>
          <w:rFonts w:ascii="Times New Roman" w:eastAsia="Times New Roman" w:hAnsi="Times New Roman" w:cs="Times New Roman"/>
          <w:sz w:val="24"/>
          <w:szCs w:val="24"/>
        </w:rPr>
        <w:t xml:space="preserve"> della pagina per l’inserimento nella mappa dei marker, questo avviene con l’invocazione di </w:t>
      </w:r>
      <w:proofErr w:type="spellStart"/>
      <w:r w:rsidRPr="00765858">
        <w:rPr>
          <w:rFonts w:ascii="Times New Roman" w:eastAsia="Times New Roman" w:hAnsi="Times New Roman" w:cs="Times New Roman"/>
          <w:i/>
          <w:sz w:val="24"/>
          <w:szCs w:val="24"/>
        </w:rPr>
        <w:t>LoadMarkers</w:t>
      </w:r>
      <w:proofErr w:type="spellEnd"/>
      <w:r w:rsidRPr="00765858">
        <w:rPr>
          <w:rFonts w:ascii="Times New Roman" w:eastAsia="Times New Roman" w:hAnsi="Times New Roman" w:cs="Times New Roman"/>
          <w:sz w:val="24"/>
          <w:szCs w:val="24"/>
        </w:rPr>
        <w:t xml:space="preserve"> ed </w:t>
      </w:r>
      <w:proofErr w:type="spellStart"/>
      <w:r w:rsidRPr="00765858">
        <w:rPr>
          <w:rFonts w:ascii="Times New Roman" w:eastAsia="Times New Roman" w:hAnsi="Times New Roman" w:cs="Times New Roman"/>
          <w:i/>
          <w:sz w:val="24"/>
          <w:szCs w:val="24"/>
        </w:rPr>
        <w:t>ExtractMerged</w:t>
      </w:r>
      <w:proofErr w:type="spellEnd"/>
      <w:r w:rsidRPr="00765858">
        <w:rPr>
          <w:rFonts w:ascii="Times New Roman" w:eastAsia="Times New Roman" w:hAnsi="Times New Roman" w:cs="Times New Roman"/>
          <w:sz w:val="24"/>
          <w:szCs w:val="24"/>
        </w:rPr>
        <w:t xml:space="preserve">, la prima estrae tutti i marker collegati al progetto mentre la seconda i merge effettuati dall’utente. La funzione </w:t>
      </w:r>
      <w:proofErr w:type="spellStart"/>
      <w:r w:rsidRPr="00765858">
        <w:rPr>
          <w:rFonts w:ascii="Times New Roman" w:eastAsia="Times New Roman" w:hAnsi="Times New Roman" w:cs="Times New Roman"/>
          <w:i/>
          <w:sz w:val="24"/>
          <w:szCs w:val="24"/>
        </w:rPr>
        <w:t>Filter</w:t>
      </w:r>
      <w:proofErr w:type="spellEnd"/>
      <w:r w:rsidRPr="00765858">
        <w:rPr>
          <w:rFonts w:ascii="Times New Roman" w:eastAsia="Times New Roman" w:hAnsi="Times New Roman" w:cs="Times New Roman"/>
          <w:sz w:val="24"/>
          <w:szCs w:val="24"/>
        </w:rPr>
        <w:t xml:space="preserve">, come suggerisce il nome, filtra i marker con quelli del merge scegliendo quali dovranno essere disegnati sulla mappa dal metodo </w:t>
      </w:r>
      <w:proofErr w:type="spellStart"/>
      <w:r w:rsidRPr="00765858">
        <w:rPr>
          <w:rFonts w:ascii="Times New Roman" w:eastAsia="Times New Roman" w:hAnsi="Times New Roman" w:cs="Times New Roman"/>
          <w:i/>
          <w:sz w:val="24"/>
          <w:szCs w:val="24"/>
        </w:rPr>
        <w:t>DrawMarker</w:t>
      </w:r>
      <w:proofErr w:type="spellEnd"/>
      <w:r w:rsidRPr="00765858">
        <w:rPr>
          <w:rFonts w:ascii="Times New Roman" w:eastAsia="Times New Roman" w:hAnsi="Times New Roman" w:cs="Times New Roman"/>
          <w:sz w:val="24"/>
          <w:szCs w:val="24"/>
        </w:rPr>
        <w:t>.</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Le funzioni </w:t>
      </w:r>
      <w:proofErr w:type="spellStart"/>
      <w:r w:rsidRPr="00765858">
        <w:rPr>
          <w:rFonts w:ascii="Times New Roman" w:eastAsia="Times New Roman" w:hAnsi="Times New Roman" w:cs="Times New Roman"/>
          <w:i/>
          <w:sz w:val="24"/>
          <w:szCs w:val="24"/>
        </w:rPr>
        <w:t>ShowMerged</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i/>
          <w:sz w:val="24"/>
          <w:szCs w:val="24"/>
        </w:rPr>
        <w:t>ShowMarkers</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e </w:t>
      </w:r>
      <w:proofErr w:type="spellStart"/>
      <w:r w:rsidRPr="00765858">
        <w:rPr>
          <w:rFonts w:ascii="Times New Roman" w:eastAsia="Times New Roman" w:hAnsi="Times New Roman" w:cs="Times New Roman"/>
          <w:i/>
          <w:sz w:val="24"/>
          <w:szCs w:val="24"/>
        </w:rPr>
        <w:t>ShowFiltered</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mostrano rispettivamente le sole annotazioni eseguite dall’utente, i soli marker originali del progetto o entrambe le possibilità filtrando i dati esattamente come avviene al caricamento del progetto. Il metodo </w:t>
      </w:r>
      <w:proofErr w:type="spellStart"/>
      <w:r w:rsidRPr="00765858">
        <w:rPr>
          <w:rFonts w:ascii="Times New Roman" w:eastAsia="Times New Roman" w:hAnsi="Times New Roman" w:cs="Times New Roman"/>
          <w:i/>
          <w:sz w:val="24"/>
          <w:szCs w:val="24"/>
        </w:rPr>
        <w:t>ClearMap</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invece pulisce la mappa da qualunque marker disegnato, indipendentemente dalla tipologia; è importante far notare che tale azione non cancella i dati caricati o i merge effettuati dall’utente, ne tantomeno compie operazioni nel database ma si limita ad operare al solo livello grafico nella rappresentazione geografica dei dati.</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Con la pressione del tasto A è possibile selezionare due marker dalla mappa per effettuare il merge, operazione gestita dalla funzione </w:t>
      </w:r>
      <w:proofErr w:type="spellStart"/>
      <w:r w:rsidRPr="00765858">
        <w:rPr>
          <w:rFonts w:ascii="Times New Roman" w:eastAsia="Times New Roman" w:hAnsi="Times New Roman" w:cs="Times New Roman"/>
          <w:i/>
          <w:sz w:val="24"/>
          <w:szCs w:val="24"/>
        </w:rPr>
        <w:t>SelectMarkers</w:t>
      </w:r>
      <w:proofErr w:type="spellEnd"/>
      <w:r w:rsidRPr="00765858">
        <w:rPr>
          <w:rFonts w:ascii="Times New Roman" w:eastAsia="Times New Roman" w:hAnsi="Times New Roman" w:cs="Times New Roman"/>
          <w:i/>
          <w:sz w:val="24"/>
          <w:szCs w:val="24"/>
        </w:rPr>
        <w:t xml:space="preserve"> </w:t>
      </w:r>
      <w:r w:rsidRPr="00765858">
        <w:rPr>
          <w:rFonts w:ascii="Times New Roman" w:eastAsia="Times New Roman" w:hAnsi="Times New Roman" w:cs="Times New Roman"/>
          <w:sz w:val="24"/>
          <w:szCs w:val="24"/>
        </w:rPr>
        <w:t xml:space="preserve">la quale, una volta memorizzati , invoca il metodo </w:t>
      </w:r>
      <w:proofErr w:type="spellStart"/>
      <w:r w:rsidRPr="00765858">
        <w:rPr>
          <w:rFonts w:ascii="Times New Roman" w:eastAsia="Times New Roman" w:hAnsi="Times New Roman" w:cs="Times New Roman"/>
          <w:i/>
          <w:sz w:val="24"/>
          <w:szCs w:val="24"/>
        </w:rPr>
        <w:t>MergeMarker</w:t>
      </w:r>
      <w:proofErr w:type="spellEnd"/>
      <w:r w:rsidRPr="00765858">
        <w:rPr>
          <w:rFonts w:ascii="Times New Roman" w:eastAsia="Times New Roman" w:hAnsi="Times New Roman" w:cs="Times New Roman"/>
          <w:sz w:val="24"/>
          <w:szCs w:val="24"/>
        </w:rPr>
        <w:t xml:space="preserve">. Questo recupera le informazioni </w:t>
      </w:r>
      <w:r w:rsidRPr="00765858">
        <w:rPr>
          <w:rFonts w:ascii="Times New Roman" w:eastAsia="Times New Roman" w:hAnsi="Times New Roman" w:cs="Times New Roman"/>
          <w:sz w:val="24"/>
          <w:szCs w:val="24"/>
        </w:rPr>
        <w:lastRenderedPageBreak/>
        <w:t xml:space="preserve">dai due marker e li invia tramite chiamata JSON a </w:t>
      </w:r>
      <w:proofErr w:type="spellStart"/>
      <w:r w:rsidRPr="00765858">
        <w:rPr>
          <w:rFonts w:ascii="Times New Roman" w:eastAsia="Times New Roman" w:hAnsi="Times New Roman" w:cs="Times New Roman"/>
          <w:i/>
          <w:sz w:val="24"/>
          <w:szCs w:val="24"/>
        </w:rPr>
        <w:t>mergeData.php</w:t>
      </w:r>
      <w:proofErr w:type="spellEnd"/>
      <w:r w:rsidRPr="00765858">
        <w:rPr>
          <w:rFonts w:ascii="Times New Roman" w:eastAsia="Times New Roman" w:hAnsi="Times New Roman" w:cs="Times New Roman"/>
          <w:sz w:val="24"/>
          <w:szCs w:val="24"/>
        </w:rPr>
        <w:t xml:space="preserve"> che li memorizza nel database come annotazione effettuata dall’utente. Successivamente la funzione </w:t>
      </w:r>
      <w:proofErr w:type="spellStart"/>
      <w:r w:rsidRPr="00765858">
        <w:rPr>
          <w:rFonts w:ascii="Times New Roman" w:eastAsia="Times New Roman" w:hAnsi="Times New Roman" w:cs="Times New Roman"/>
          <w:i/>
          <w:sz w:val="24"/>
          <w:szCs w:val="24"/>
        </w:rPr>
        <w:t>AddMergedMarker</w:t>
      </w:r>
      <w:proofErr w:type="spellEnd"/>
      <w:r w:rsidRPr="00765858">
        <w:rPr>
          <w:rFonts w:ascii="Times New Roman" w:eastAsia="Times New Roman" w:hAnsi="Times New Roman" w:cs="Times New Roman"/>
          <w:sz w:val="24"/>
          <w:szCs w:val="24"/>
        </w:rPr>
        <w:t xml:space="preserve"> crea il nuovo marker che sostituisce i due precedenti, viene invocata nuovamente </w:t>
      </w:r>
      <w:proofErr w:type="spellStart"/>
      <w:r w:rsidRPr="00765858">
        <w:rPr>
          <w:rFonts w:ascii="Times New Roman" w:eastAsia="Times New Roman" w:hAnsi="Times New Roman" w:cs="Times New Roman"/>
          <w:i/>
          <w:sz w:val="24"/>
          <w:szCs w:val="24"/>
        </w:rPr>
        <w:t>Filter</w:t>
      </w:r>
      <w:proofErr w:type="spellEnd"/>
      <w:r w:rsidRPr="00765858">
        <w:rPr>
          <w:rFonts w:ascii="Times New Roman" w:eastAsia="Times New Roman" w:hAnsi="Times New Roman" w:cs="Times New Roman"/>
          <w:sz w:val="24"/>
          <w:szCs w:val="24"/>
        </w:rPr>
        <w:t xml:space="preserve"> per aggiornare la mappa. Il metodo </w:t>
      </w:r>
      <w:proofErr w:type="spellStart"/>
      <w:r w:rsidRPr="00765858">
        <w:rPr>
          <w:rFonts w:ascii="Times New Roman" w:eastAsia="Times New Roman" w:hAnsi="Times New Roman" w:cs="Times New Roman"/>
          <w:i/>
          <w:sz w:val="24"/>
          <w:szCs w:val="24"/>
        </w:rPr>
        <w:t>DeleteMerge</w:t>
      </w:r>
      <w:proofErr w:type="spellEnd"/>
      <w:r w:rsidRPr="00765858">
        <w:rPr>
          <w:rFonts w:ascii="Times New Roman" w:eastAsia="Times New Roman" w:hAnsi="Times New Roman" w:cs="Times New Roman"/>
          <w:sz w:val="24"/>
          <w:szCs w:val="24"/>
        </w:rPr>
        <w:t xml:space="preserve"> permette all’utente di annullare l’ultimo merge effettuato nel caso si sia trattato di un errore e di ripristinare i due marker originali; la cancellazione avviene a tutti i livelli: grafico, lato client fino al database.</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 </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 </w:t>
      </w:r>
    </w:p>
    <w:p w:rsidR="00DB4116" w:rsidRDefault="009349CB" w:rsidP="00765858">
      <w:p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Durante tutte queste operazioni viene fatto uso di alcune funzioni secondarie non menzionate in precedenza, queste sono:</w:t>
      </w:r>
    </w:p>
    <w:p w:rsidR="006D585A" w:rsidRPr="006D585A" w:rsidRDefault="006D585A" w:rsidP="006D585A">
      <w:pPr>
        <w:pStyle w:val="Paragrafoelenco"/>
        <w:numPr>
          <w:ilvl w:val="0"/>
          <w:numId w:val="16"/>
        </w:num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i/>
          <w:sz w:val="24"/>
          <w:szCs w:val="24"/>
        </w:rPr>
        <w:t>infoBox</w:t>
      </w:r>
      <w:proofErr w:type="spellEnd"/>
      <w:r w:rsidRPr="00765858">
        <w:rPr>
          <w:rFonts w:ascii="Times New Roman" w:eastAsia="Times New Roman" w:hAnsi="Times New Roman" w:cs="Times New Roman"/>
          <w:sz w:val="24"/>
          <w:szCs w:val="24"/>
        </w:rPr>
        <w:t>: disegna i box contenenti le informazioni dei marker.</w:t>
      </w:r>
    </w:p>
    <w:p w:rsidR="006D585A" w:rsidRPr="006D585A" w:rsidRDefault="006D585A" w:rsidP="006D585A">
      <w:pPr>
        <w:pStyle w:val="Paragrafoelenco"/>
        <w:numPr>
          <w:ilvl w:val="0"/>
          <w:numId w:val="16"/>
        </w:num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i/>
          <w:sz w:val="24"/>
          <w:szCs w:val="24"/>
        </w:rPr>
        <w:t>CalculateZoom</w:t>
      </w:r>
      <w:proofErr w:type="spellEnd"/>
      <w:r w:rsidRPr="00765858">
        <w:rPr>
          <w:rFonts w:ascii="Times New Roman" w:eastAsia="Times New Roman" w:hAnsi="Times New Roman" w:cs="Times New Roman"/>
          <w:sz w:val="24"/>
          <w:szCs w:val="24"/>
        </w:rPr>
        <w:t>: calcola il centramento della mappa nella sola zona interessata dai marker.</w:t>
      </w:r>
    </w:p>
    <w:p w:rsidR="006D585A" w:rsidRPr="006D585A" w:rsidRDefault="006D585A" w:rsidP="006D585A">
      <w:pPr>
        <w:pStyle w:val="Paragrafoelenco"/>
        <w:numPr>
          <w:ilvl w:val="0"/>
          <w:numId w:val="16"/>
        </w:num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i/>
          <w:sz w:val="24"/>
          <w:szCs w:val="24"/>
        </w:rPr>
        <w:t>CheckDatasets</w:t>
      </w:r>
      <w:proofErr w:type="spellEnd"/>
      <w:r w:rsidRPr="00765858">
        <w:rPr>
          <w:rFonts w:ascii="Times New Roman" w:eastAsia="Times New Roman" w:hAnsi="Times New Roman" w:cs="Times New Roman"/>
          <w:sz w:val="24"/>
          <w:szCs w:val="24"/>
        </w:rPr>
        <w:t xml:space="preserve">: controlla il campo per il caricamento dei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disabilitandolo nel caso l’operazione sia già stata effettuata.</w:t>
      </w:r>
    </w:p>
    <w:p w:rsidR="006D585A" w:rsidRPr="006D585A" w:rsidRDefault="006D585A" w:rsidP="006D585A">
      <w:pPr>
        <w:pStyle w:val="Paragrafoelenco"/>
        <w:numPr>
          <w:ilvl w:val="0"/>
          <w:numId w:val="16"/>
        </w:num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i/>
          <w:sz w:val="24"/>
          <w:szCs w:val="24"/>
        </w:rPr>
        <w:t>MergedAnimation</w:t>
      </w:r>
      <w:proofErr w:type="spellEnd"/>
      <w:r w:rsidRPr="00765858">
        <w:rPr>
          <w:rFonts w:ascii="Times New Roman" w:eastAsia="Times New Roman" w:hAnsi="Times New Roman" w:cs="Times New Roman"/>
          <w:sz w:val="24"/>
          <w:szCs w:val="24"/>
        </w:rPr>
        <w:t>: attiva l’animazione di conferma del merge.</w:t>
      </w:r>
    </w:p>
    <w:p w:rsidR="00DB4116" w:rsidRPr="006D585A" w:rsidRDefault="006D585A" w:rsidP="006D585A">
      <w:pPr>
        <w:pStyle w:val="Paragrafoelenco"/>
        <w:numPr>
          <w:ilvl w:val="0"/>
          <w:numId w:val="16"/>
        </w:num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i/>
          <w:sz w:val="24"/>
          <w:szCs w:val="24"/>
        </w:rPr>
        <w:t>DownloadCSV</w:t>
      </w:r>
      <w:proofErr w:type="spellEnd"/>
      <w:r w:rsidRPr="00765858">
        <w:rPr>
          <w:rFonts w:ascii="Times New Roman" w:eastAsia="Times New Roman" w:hAnsi="Times New Roman" w:cs="Times New Roman"/>
          <w:sz w:val="24"/>
          <w:szCs w:val="24"/>
        </w:rPr>
        <w:t>: richiede l’output del progetto con i relativi dati in formato CSV</w:t>
      </w:r>
      <w:r>
        <w:rPr>
          <w:rFonts w:ascii="Times New Roman" w:eastAsia="Times New Roman" w:hAnsi="Times New Roman" w:cs="Times New Roman"/>
          <w:sz w:val="24"/>
          <w:szCs w:val="24"/>
        </w:rPr>
        <w:t>.</w:t>
      </w:r>
    </w:p>
    <w:p w:rsidR="006D585A" w:rsidRPr="00765858" w:rsidRDefault="006D585A" w:rsidP="006D585A">
      <w:pPr>
        <w:numPr>
          <w:ilvl w:val="0"/>
          <w:numId w:val="16"/>
        </w:numPr>
        <w:spacing w:line="360" w:lineRule="auto"/>
        <w:contextualSpacing/>
        <w:jc w:val="both"/>
        <w:rPr>
          <w:rFonts w:ascii="Times New Roman" w:eastAsia="Times New Roman" w:hAnsi="Times New Roman" w:cs="Times New Roman"/>
          <w:sz w:val="24"/>
          <w:szCs w:val="24"/>
        </w:rPr>
      </w:pPr>
      <w:proofErr w:type="spellStart"/>
      <w:r w:rsidRPr="00765858">
        <w:rPr>
          <w:rFonts w:ascii="Times New Roman" w:eastAsia="Times New Roman" w:hAnsi="Times New Roman" w:cs="Times New Roman"/>
          <w:i/>
          <w:sz w:val="24"/>
          <w:szCs w:val="24"/>
        </w:rPr>
        <w:t>Similarity</w:t>
      </w:r>
      <w:proofErr w:type="spellEnd"/>
      <w:r w:rsidRPr="00765858">
        <w:rPr>
          <w:rFonts w:ascii="Times New Roman" w:eastAsia="Times New Roman" w:hAnsi="Times New Roman" w:cs="Times New Roman"/>
          <w:sz w:val="24"/>
          <w:szCs w:val="24"/>
        </w:rPr>
        <w:t>: richiede il calcolo della similarità delle stringhe e quella geografica e ne gestisce la visualizzazione a schermo.</w:t>
      </w:r>
    </w:p>
    <w:p w:rsidR="006D585A" w:rsidRPr="00765858" w:rsidRDefault="006D585A" w:rsidP="006D585A">
      <w:pPr>
        <w:numPr>
          <w:ilvl w:val="0"/>
          <w:numId w:val="16"/>
        </w:numPr>
        <w:spacing w:line="360" w:lineRule="auto"/>
        <w:contextualSpacing/>
        <w:jc w:val="both"/>
        <w:rPr>
          <w:rFonts w:ascii="Times New Roman" w:eastAsia="Times New Roman" w:hAnsi="Times New Roman" w:cs="Times New Roman"/>
          <w:sz w:val="24"/>
          <w:szCs w:val="24"/>
        </w:rPr>
      </w:pPr>
      <w:proofErr w:type="spellStart"/>
      <w:r w:rsidRPr="00765858">
        <w:rPr>
          <w:rFonts w:ascii="Times New Roman" w:eastAsia="Times New Roman" w:hAnsi="Times New Roman" w:cs="Times New Roman"/>
          <w:i/>
          <w:sz w:val="24"/>
          <w:szCs w:val="24"/>
        </w:rPr>
        <w:t>ZoomOnMarker</w:t>
      </w:r>
      <w:proofErr w:type="spellEnd"/>
      <w:r w:rsidRPr="00765858">
        <w:rPr>
          <w:rFonts w:ascii="Times New Roman" w:eastAsia="Times New Roman" w:hAnsi="Times New Roman" w:cs="Times New Roman"/>
          <w:sz w:val="24"/>
          <w:szCs w:val="24"/>
        </w:rPr>
        <w:t>: effettua lo zoom sul marker di un merge una volta selezionato dalla lista.</w:t>
      </w:r>
    </w:p>
    <w:p w:rsidR="006D585A" w:rsidRPr="006D585A" w:rsidRDefault="006D585A" w:rsidP="006D585A">
      <w:pPr>
        <w:spacing w:line="360" w:lineRule="auto"/>
        <w:jc w:val="both"/>
        <w:rPr>
          <w:rFonts w:ascii="Times New Roman" w:hAnsi="Times New Roman" w:cs="Times New Roman"/>
          <w:sz w:val="24"/>
          <w:szCs w:val="24"/>
        </w:rPr>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DB4116" w:rsidP="009349CB">
      <w:pPr>
        <w:ind w:left="720" w:hanging="360"/>
        <w:jc w:val="both"/>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SISTEMA DI MATCHING</w:t>
      </w:r>
    </w:p>
    <w:p w:rsidR="00DB4116" w:rsidRDefault="00DB4116" w:rsidP="009349CB">
      <w:pPr>
        <w:spacing w:line="360" w:lineRule="auto"/>
        <w:jc w:val="both"/>
      </w:pPr>
    </w:p>
    <w:p w:rsidR="00DB4116" w:rsidRPr="00765858" w:rsidRDefault="009349CB" w:rsidP="00765858">
      <w:pPr>
        <w:spacing w:line="360" w:lineRule="auto"/>
        <w:jc w:val="both"/>
        <w:rPr>
          <w:rFonts w:ascii="Times New Roman" w:hAnsi="Times New Roman" w:cs="Times New Roman"/>
          <w:sz w:val="24"/>
          <w:szCs w:val="24"/>
        </w:rPr>
      </w:pPr>
      <w:proofErr w:type="spellStart"/>
      <w:r w:rsidRPr="00765858">
        <w:rPr>
          <w:rFonts w:ascii="Times New Roman" w:eastAsia="Times New Roman" w:hAnsi="Times New Roman" w:cs="Times New Roman"/>
          <w:sz w:val="24"/>
          <w:szCs w:val="24"/>
        </w:rPr>
        <w:t>GeoData</w:t>
      </w:r>
      <w:proofErr w:type="spellEnd"/>
      <w:r w:rsidRPr="00765858">
        <w:rPr>
          <w:rFonts w:ascii="Times New Roman" w:eastAsia="Times New Roman" w:hAnsi="Times New Roman" w:cs="Times New Roman"/>
          <w:sz w:val="24"/>
          <w:szCs w:val="24"/>
        </w:rPr>
        <w:t xml:space="preserve"> Annotator basa il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xml:space="preserve"> dei record secondo due differenti criteri: quello geografico e quello sulla similarità delle stringhe.</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Il confronto geografico è reso possibile grazie alla rappresentazione visiva dei </w:t>
      </w:r>
      <w:proofErr w:type="spellStart"/>
      <w:r w:rsidRPr="00765858">
        <w:rPr>
          <w:rFonts w:ascii="Times New Roman" w:eastAsia="Times New Roman" w:hAnsi="Times New Roman" w:cs="Times New Roman"/>
          <w:sz w:val="24"/>
          <w:szCs w:val="24"/>
        </w:rPr>
        <w:t>place</w:t>
      </w:r>
      <w:proofErr w:type="spellEnd"/>
      <w:r w:rsidRPr="00765858">
        <w:rPr>
          <w:rFonts w:ascii="Times New Roman" w:eastAsia="Times New Roman" w:hAnsi="Times New Roman" w:cs="Times New Roman"/>
          <w:sz w:val="24"/>
          <w:szCs w:val="24"/>
        </w:rPr>
        <w:t xml:space="preserve"> su di una mappa. Su quest’ultima vengono visualizzati marker di diverso colore a del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di appartenenza o se risultanti dall’operazione di </w:t>
      </w:r>
      <w:proofErr w:type="spellStart"/>
      <w:r w:rsidRPr="00765858">
        <w:rPr>
          <w:rFonts w:ascii="Times New Roman" w:eastAsia="Times New Roman" w:hAnsi="Times New Roman" w:cs="Times New Roman"/>
          <w:sz w:val="24"/>
          <w:szCs w:val="24"/>
        </w:rPr>
        <w:t>merging</w:t>
      </w:r>
      <w:proofErr w:type="spellEnd"/>
      <w:r w:rsidRPr="00765858">
        <w:rPr>
          <w:rFonts w:ascii="Times New Roman" w:eastAsia="Times New Roman" w:hAnsi="Times New Roman" w:cs="Times New Roman"/>
          <w:sz w:val="24"/>
          <w:szCs w:val="24"/>
        </w:rPr>
        <w:t xml:space="preserve">.. Passando con il cursore del mouse sopra un marker, l’interfaccia permette di visualizzare le informazioni riguardanti il </w:t>
      </w:r>
      <w:proofErr w:type="spellStart"/>
      <w:r w:rsidRPr="00765858">
        <w:rPr>
          <w:rFonts w:ascii="Times New Roman" w:eastAsia="Times New Roman" w:hAnsi="Times New Roman" w:cs="Times New Roman"/>
          <w:sz w:val="24"/>
          <w:szCs w:val="24"/>
        </w:rPr>
        <w:t>place</w:t>
      </w:r>
      <w:proofErr w:type="spellEnd"/>
      <w:r w:rsidRPr="00765858">
        <w:rPr>
          <w:rFonts w:ascii="Times New Roman" w:eastAsia="Times New Roman" w:hAnsi="Times New Roman" w:cs="Times New Roman"/>
          <w:sz w:val="24"/>
          <w:szCs w:val="24"/>
        </w:rPr>
        <w:t xml:space="preserve"> come il nomee </w:t>
      </w:r>
      <w:proofErr w:type="spellStart"/>
      <w:r w:rsidRPr="00765858">
        <w:rPr>
          <w:rFonts w:ascii="Times New Roman" w:eastAsia="Times New Roman" w:hAnsi="Times New Roman" w:cs="Times New Roman"/>
          <w:sz w:val="24"/>
          <w:szCs w:val="24"/>
        </w:rPr>
        <w:t>el’indirizzo</w:t>
      </w:r>
      <w:proofErr w:type="spellEnd"/>
      <w:r w:rsidRPr="00765858">
        <w:rPr>
          <w:rFonts w:ascii="Times New Roman" w:eastAsia="Times New Roman" w:hAnsi="Times New Roman" w:cs="Times New Roman"/>
          <w:sz w:val="24"/>
          <w:szCs w:val="24"/>
        </w:rPr>
        <w:t>.</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Per aiutare ulteriormente l’utente nella valutazione sulla somiglianza geografica il </w:t>
      </w:r>
      <w:proofErr w:type="spellStart"/>
      <w:r w:rsidRPr="00765858">
        <w:rPr>
          <w:rFonts w:ascii="Times New Roman" w:eastAsia="Times New Roman" w:hAnsi="Times New Roman" w:cs="Times New Roman"/>
          <w:sz w:val="24"/>
          <w:szCs w:val="24"/>
        </w:rPr>
        <w:t>framework</w:t>
      </w:r>
      <w:proofErr w:type="spellEnd"/>
      <w:r w:rsidRPr="00765858">
        <w:rPr>
          <w:rFonts w:ascii="Times New Roman" w:eastAsia="Times New Roman" w:hAnsi="Times New Roman" w:cs="Times New Roman"/>
          <w:sz w:val="24"/>
          <w:szCs w:val="24"/>
        </w:rPr>
        <w:t xml:space="preserve"> esegue un calcolo sulla distanza che si basa sulla formula della Great-</w:t>
      </w:r>
      <w:proofErr w:type="spellStart"/>
      <w:r w:rsidRPr="00765858">
        <w:rPr>
          <w:rFonts w:ascii="Times New Roman" w:eastAsia="Times New Roman" w:hAnsi="Times New Roman" w:cs="Times New Roman"/>
          <w:sz w:val="24"/>
          <w:szCs w:val="24"/>
        </w:rPr>
        <w:t>circle</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Distance</w:t>
      </w:r>
      <w:proofErr w:type="spellEnd"/>
      <w:r w:rsidRPr="00765858">
        <w:rPr>
          <w:rFonts w:ascii="Times New Roman" w:eastAsia="Times New Roman" w:hAnsi="Times New Roman" w:cs="Times New Roman"/>
          <w:sz w:val="24"/>
          <w:szCs w:val="24"/>
        </w:rPr>
        <w:t xml:space="preserve"> la quale esegue la misurazione tenendo conto anche della curvatura della Terra.</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Come già accennato, </w:t>
      </w:r>
      <w:proofErr w:type="spellStart"/>
      <w:r w:rsidRPr="00765858">
        <w:rPr>
          <w:rFonts w:ascii="Times New Roman" w:eastAsia="Times New Roman" w:hAnsi="Times New Roman" w:cs="Times New Roman"/>
          <w:sz w:val="24"/>
          <w:szCs w:val="24"/>
        </w:rPr>
        <w:t>GeoData</w:t>
      </w:r>
      <w:proofErr w:type="spellEnd"/>
      <w:r w:rsidRPr="00765858">
        <w:rPr>
          <w:rFonts w:ascii="Times New Roman" w:eastAsia="Times New Roman" w:hAnsi="Times New Roman" w:cs="Times New Roman"/>
          <w:sz w:val="24"/>
          <w:szCs w:val="24"/>
        </w:rPr>
        <w:t xml:space="preserve"> Annotator mette a disposizione dell’utente, come ulteriore strumento per il </w:t>
      </w:r>
      <w:proofErr w:type="spellStart"/>
      <w:r w:rsidRPr="00765858">
        <w:rPr>
          <w:rFonts w:ascii="Times New Roman" w:eastAsia="Times New Roman" w:hAnsi="Times New Roman" w:cs="Times New Roman"/>
          <w:sz w:val="24"/>
          <w:szCs w:val="24"/>
        </w:rPr>
        <w:t>matching</w:t>
      </w:r>
      <w:proofErr w:type="spellEnd"/>
      <w:r w:rsidRPr="00765858">
        <w:rPr>
          <w:rFonts w:ascii="Times New Roman" w:eastAsia="Times New Roman" w:hAnsi="Times New Roman" w:cs="Times New Roman"/>
          <w:sz w:val="24"/>
          <w:szCs w:val="24"/>
        </w:rPr>
        <w:t>, l’analisi della similarità tra stringhe. IN particolare è stato utilizzato l’</w:t>
      </w:r>
      <w:proofErr w:type="spellStart"/>
      <w:r w:rsidRPr="00765858">
        <w:rPr>
          <w:rFonts w:ascii="Times New Roman" w:eastAsia="Times New Roman" w:hAnsi="Times New Roman" w:cs="Times New Roman"/>
          <w:sz w:val="24"/>
          <w:szCs w:val="24"/>
        </w:rPr>
        <w:t>algoritomo</w:t>
      </w:r>
      <w:proofErr w:type="spellEnd"/>
      <w:r w:rsidRPr="00765858">
        <w:rPr>
          <w:rFonts w:ascii="Times New Roman" w:eastAsia="Times New Roman" w:hAnsi="Times New Roman" w:cs="Times New Roman"/>
          <w:sz w:val="24"/>
          <w:szCs w:val="24"/>
        </w:rPr>
        <w:t xml:space="preserve"> di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Durante la seleziona un marker ne vengono estratti il nome e l’indirizzo, vengono uniti andando a creare una sola stringa, lo stesso procedimento viene ripetuto per il secondo marker selezionato. Quando entrambe le stringhe sono state create viene eseguita una chiamata AJAX ad uno script lato server (</w:t>
      </w:r>
      <w:proofErr w:type="spellStart"/>
      <w:r w:rsidRPr="00765858">
        <w:rPr>
          <w:rFonts w:ascii="Times New Roman" w:eastAsia="Times New Roman" w:hAnsi="Times New Roman" w:cs="Times New Roman"/>
          <w:i/>
          <w:sz w:val="24"/>
          <w:szCs w:val="24"/>
        </w:rPr>
        <w:t>similarita.php</w:t>
      </w:r>
      <w:proofErr w:type="spellEnd"/>
      <w:r w:rsidRPr="00765858">
        <w:rPr>
          <w:rFonts w:ascii="Times New Roman" w:eastAsia="Times New Roman" w:hAnsi="Times New Roman" w:cs="Times New Roman"/>
          <w:sz w:val="24"/>
          <w:szCs w:val="24"/>
        </w:rPr>
        <w:t xml:space="preserve">) che ne analizza la similarità restituendone l’esito sotto forma di risultato del calcolo effettuato. Insieme a questo viene fornito anche un ulteriore esito più immediato e di più semplice lettura: sono stati creati quattro livelli di valutazione differenti a seconda della similarità fra le due stringhe che aiutano l’utente a decidere se si tratta di un </w:t>
      </w:r>
      <w:proofErr w:type="spellStart"/>
      <w:r w:rsidRPr="00765858">
        <w:rPr>
          <w:rFonts w:ascii="Times New Roman" w:eastAsia="Times New Roman" w:hAnsi="Times New Roman" w:cs="Times New Roman"/>
          <w:sz w:val="24"/>
          <w:szCs w:val="24"/>
        </w:rPr>
        <w:t>merging</w:t>
      </w:r>
      <w:proofErr w:type="spellEnd"/>
      <w:r w:rsidRPr="00765858">
        <w:rPr>
          <w:rFonts w:ascii="Times New Roman" w:eastAsia="Times New Roman" w:hAnsi="Times New Roman" w:cs="Times New Roman"/>
          <w:sz w:val="24"/>
          <w:szCs w:val="24"/>
        </w:rPr>
        <w:t xml:space="preserve"> valido o meno.</w:t>
      </w:r>
    </w:p>
    <w:p w:rsidR="00DB4116" w:rsidRPr="00765858" w:rsidRDefault="00DB4116" w:rsidP="00765858">
      <w:pPr>
        <w:spacing w:line="360" w:lineRule="auto"/>
        <w:jc w:val="both"/>
        <w:rPr>
          <w:rFonts w:ascii="Times New Roman" w:hAnsi="Times New Roman" w:cs="Times New Roman"/>
          <w:sz w:val="24"/>
          <w:szCs w:val="24"/>
        </w:rPr>
      </w:pP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Distanza di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xml:space="preserve"> all’interno di GDA</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Come detto precedentemente, per l’analisi della similarità delle stringhe ci si è avvalsi di un tipo di misurazione molto comune nella teoria dell’informazione: la distanza di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xml:space="preserve">, algoritmo che prende il nome dal suo ideatore (Vladimir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che lo ha sviluppato nel 1965 e che il linguaggio PHP implementa già tra le sue funzionalità di base.</w:t>
      </w:r>
    </w:p>
    <w:p w:rsidR="00DB4116" w:rsidRDefault="009349CB" w:rsidP="00765858">
      <w:pPr>
        <w:spacing w:line="360" w:lineRule="auto"/>
        <w:jc w:val="both"/>
        <w:rPr>
          <w:rFonts w:ascii="Times New Roman" w:eastAsia="Times New Roman" w:hAnsi="Times New Roman" w:cs="Times New Roman"/>
          <w:sz w:val="24"/>
          <w:szCs w:val="24"/>
        </w:rPr>
      </w:pPr>
      <w:r w:rsidRPr="00765858">
        <w:rPr>
          <w:rFonts w:ascii="Times New Roman" w:eastAsia="Times New Roman" w:hAnsi="Times New Roman" w:cs="Times New Roman"/>
          <w:sz w:val="24"/>
          <w:szCs w:val="24"/>
        </w:rPr>
        <w:t xml:space="preserve">La Distanza di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xml:space="preserve">, comunemente chiamata </w:t>
      </w:r>
      <w:proofErr w:type="spellStart"/>
      <w:r w:rsidRPr="00765858">
        <w:rPr>
          <w:rFonts w:ascii="Times New Roman" w:eastAsia="Times New Roman" w:hAnsi="Times New Roman" w:cs="Times New Roman"/>
          <w:sz w:val="24"/>
          <w:szCs w:val="24"/>
        </w:rPr>
        <w:t>Edit</w:t>
      </w:r>
      <w:proofErr w:type="spellEnd"/>
      <w:r w:rsidRPr="00765858">
        <w:rPr>
          <w:rFonts w:ascii="Times New Roman" w:eastAsia="Times New Roman" w:hAnsi="Times New Roman" w:cs="Times New Roman"/>
          <w:sz w:val="24"/>
          <w:szCs w:val="24"/>
        </w:rPr>
        <w:t xml:space="preserve"> </w:t>
      </w:r>
      <w:proofErr w:type="spellStart"/>
      <w:r w:rsidRPr="00765858">
        <w:rPr>
          <w:rFonts w:ascii="Times New Roman" w:eastAsia="Times New Roman" w:hAnsi="Times New Roman" w:cs="Times New Roman"/>
          <w:sz w:val="24"/>
          <w:szCs w:val="24"/>
        </w:rPr>
        <w:t>Distance</w:t>
      </w:r>
      <w:proofErr w:type="spellEnd"/>
      <w:r w:rsidRPr="00765858">
        <w:rPr>
          <w:rFonts w:ascii="Times New Roman" w:eastAsia="Times New Roman" w:hAnsi="Times New Roman" w:cs="Times New Roman"/>
          <w:sz w:val="24"/>
          <w:szCs w:val="24"/>
        </w:rPr>
        <w:t xml:space="preserve"> o Distanza di </w:t>
      </w:r>
      <w:proofErr w:type="spellStart"/>
      <w:r w:rsidRPr="00765858">
        <w:rPr>
          <w:rFonts w:ascii="Times New Roman" w:eastAsia="Times New Roman" w:hAnsi="Times New Roman" w:cs="Times New Roman"/>
          <w:sz w:val="24"/>
          <w:szCs w:val="24"/>
        </w:rPr>
        <w:t>Edit</w:t>
      </w:r>
      <w:proofErr w:type="spellEnd"/>
      <w:r w:rsidRPr="00765858">
        <w:rPr>
          <w:rFonts w:ascii="Times New Roman" w:eastAsia="Times New Roman" w:hAnsi="Times New Roman" w:cs="Times New Roman"/>
          <w:sz w:val="24"/>
          <w:szCs w:val="24"/>
        </w:rPr>
        <w:t xml:space="preserve">, è un tipo di misurazione che mette a confronto due stringhe calcolando il </w:t>
      </w:r>
      <w:r w:rsidRPr="00765858">
        <w:rPr>
          <w:rFonts w:ascii="Times New Roman" w:eastAsia="Times New Roman" w:hAnsi="Times New Roman" w:cs="Times New Roman"/>
          <w:sz w:val="24"/>
          <w:szCs w:val="24"/>
        </w:rPr>
        <w:lastRenderedPageBreak/>
        <w:t xml:space="preserve">numero di operazioni da effettuare per far si che una stringa venga trasformata nell’altra. Il confronto avviene carattere per carattere valutandone l’uguaglianza ed eventualmente le azioni da intraprendere per la sua modifica. Le operazioni previste nel calcolo originariamente ideato da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xml:space="preserve"> sono 3, ognuna con un costo:</w:t>
      </w:r>
    </w:p>
    <w:p w:rsidR="006D585A" w:rsidRPr="006D585A" w:rsidRDefault="006D585A" w:rsidP="006D585A">
      <w:pPr>
        <w:pStyle w:val="Paragrafoelenco"/>
        <w:numPr>
          <w:ilvl w:val="0"/>
          <w:numId w:val="17"/>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i/>
          <w:sz w:val="24"/>
          <w:szCs w:val="24"/>
        </w:rPr>
        <w:t>cancellazione</w:t>
      </w:r>
      <w:r w:rsidRPr="00765858">
        <w:rPr>
          <w:rFonts w:ascii="Times New Roman" w:eastAsia="Times New Roman" w:hAnsi="Times New Roman" w:cs="Times New Roman"/>
          <w:sz w:val="24"/>
          <w:szCs w:val="24"/>
        </w:rPr>
        <w:t>: si procede con l’eliminazione di un carattere dalla stringa non presente nell’altra, il costo è di 1.</w:t>
      </w:r>
    </w:p>
    <w:p w:rsidR="006D585A" w:rsidRPr="006D585A" w:rsidRDefault="006D585A" w:rsidP="006D585A">
      <w:pPr>
        <w:pStyle w:val="Paragrafoelenco"/>
        <w:numPr>
          <w:ilvl w:val="0"/>
          <w:numId w:val="17"/>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i/>
          <w:sz w:val="24"/>
          <w:szCs w:val="24"/>
        </w:rPr>
        <w:t>aggiunta</w:t>
      </w:r>
      <w:r w:rsidRPr="00765858">
        <w:rPr>
          <w:rFonts w:ascii="Times New Roman" w:eastAsia="Times New Roman" w:hAnsi="Times New Roman" w:cs="Times New Roman"/>
          <w:sz w:val="24"/>
          <w:szCs w:val="24"/>
        </w:rPr>
        <w:t>: si aggiunge un carattere mancante che è invece presente nella stringa di confronto, anche qui il costo è di 1.</w:t>
      </w:r>
    </w:p>
    <w:p w:rsidR="006D585A" w:rsidRPr="006D585A" w:rsidRDefault="006D585A" w:rsidP="006D585A">
      <w:pPr>
        <w:pStyle w:val="Paragrafoelenco"/>
        <w:numPr>
          <w:ilvl w:val="0"/>
          <w:numId w:val="17"/>
        </w:num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i/>
          <w:sz w:val="24"/>
          <w:szCs w:val="24"/>
        </w:rPr>
        <w:t>sostituzione</w:t>
      </w:r>
      <w:r w:rsidRPr="00765858">
        <w:rPr>
          <w:rFonts w:ascii="Times New Roman" w:eastAsia="Times New Roman" w:hAnsi="Times New Roman" w:cs="Times New Roman"/>
          <w:sz w:val="24"/>
          <w:szCs w:val="24"/>
        </w:rPr>
        <w:t>: viene sostituito un carattere perché differente da quello nell’altra stringa, il costo per questa operazione è di 2 perché prevede prima l’eliminazione del carattere diverso e, successivamente, l’aggiunta di quello nuovo.</w:t>
      </w:r>
    </w:p>
    <w:p w:rsidR="006D585A" w:rsidRPr="006D585A" w:rsidRDefault="006D585A" w:rsidP="006D585A">
      <w:pPr>
        <w:spacing w:line="360" w:lineRule="auto"/>
        <w:ind w:left="360"/>
        <w:jc w:val="both"/>
        <w:rPr>
          <w:rFonts w:ascii="Times New Roman" w:hAnsi="Times New Roman" w:cs="Times New Roman"/>
          <w:sz w:val="24"/>
          <w:szCs w:val="24"/>
        </w:rPr>
      </w:pP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La distanza di </w:t>
      </w:r>
      <w:proofErr w:type="spellStart"/>
      <w:r w:rsidRPr="00765858">
        <w:rPr>
          <w:rFonts w:ascii="Times New Roman" w:eastAsia="Times New Roman" w:hAnsi="Times New Roman" w:cs="Times New Roman"/>
          <w:sz w:val="24"/>
          <w:szCs w:val="24"/>
        </w:rPr>
        <w:t>Levenshtein</w:t>
      </w:r>
      <w:proofErr w:type="spellEnd"/>
      <w:r w:rsidRPr="00765858">
        <w:rPr>
          <w:rFonts w:ascii="Times New Roman" w:eastAsia="Times New Roman" w:hAnsi="Times New Roman" w:cs="Times New Roman"/>
          <w:sz w:val="24"/>
          <w:szCs w:val="24"/>
        </w:rPr>
        <w:t xml:space="preserve"> nasce per la trasformazione delle stringhe, tuttavia si è rivelata un ottimo strumento anche per l’analisi della similarità. A questo scopo, la funzione che esegue il calcolo implementata in PHP, utilizza un settaggio differente dei costi delle operazioni, dove vengono impostati tutti quanti ad 1.</w:t>
      </w:r>
    </w:p>
    <w:p w:rsidR="00DB4116" w:rsidRPr="00765858" w:rsidRDefault="009349CB" w:rsidP="00765858">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Il risultato finale della misurazione viene trasformato in un valore percentuale per poter essere meglio interpretato dall’utente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DATABASE</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Come mostrato in figura 10, il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si appoggia ad un database </w:t>
      </w:r>
      <w:proofErr w:type="spellStart"/>
      <w:r>
        <w:rPr>
          <w:rFonts w:ascii="Times New Roman" w:eastAsia="Times New Roman" w:hAnsi="Times New Roman" w:cs="Times New Roman"/>
          <w:sz w:val="24"/>
          <w:szCs w:val="24"/>
        </w:rPr>
        <w:t>MySQL</w:t>
      </w:r>
      <w:proofErr w:type="spellEnd"/>
      <w:r>
        <w:rPr>
          <w:rFonts w:ascii="Times New Roman" w:eastAsia="Times New Roman" w:hAnsi="Times New Roman" w:cs="Times New Roman"/>
          <w:sz w:val="24"/>
          <w:szCs w:val="24"/>
        </w:rPr>
        <w:t xml:space="preserve"> per l’archiviazione di tutti i dati riguardanti il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w:t>
      </w:r>
    </w:p>
    <w:p w:rsidR="00F04AAB" w:rsidRDefault="009349CB" w:rsidP="00F04AAB">
      <w:pPr>
        <w:keepNext/>
        <w:spacing w:line="360" w:lineRule="auto"/>
        <w:jc w:val="both"/>
      </w:pPr>
      <w:r>
        <w:rPr>
          <w:noProof/>
        </w:rPr>
        <w:drawing>
          <wp:inline distT="114300" distB="114300" distL="114300" distR="114300" wp14:anchorId="5A13E5B6" wp14:editId="48604B30">
            <wp:extent cx="5734050" cy="4510088"/>
            <wp:effectExtent l="0" t="0" r="0" b="0"/>
            <wp:docPr id="8" name="image19.png" descr="diagramma GDA.png"/>
            <wp:cNvGraphicFramePr/>
            <a:graphic xmlns:a="http://schemas.openxmlformats.org/drawingml/2006/main">
              <a:graphicData uri="http://schemas.openxmlformats.org/drawingml/2006/picture">
                <pic:pic xmlns:pic="http://schemas.openxmlformats.org/drawingml/2006/picture">
                  <pic:nvPicPr>
                    <pic:cNvPr id="0" name="image19.png" descr="diagramma GDA.png"/>
                    <pic:cNvPicPr preferRelativeResize="0"/>
                  </pic:nvPicPr>
                  <pic:blipFill>
                    <a:blip r:embed="rId19"/>
                    <a:srcRect/>
                    <a:stretch>
                      <a:fillRect/>
                    </a:stretch>
                  </pic:blipFill>
                  <pic:spPr>
                    <a:xfrm>
                      <a:off x="0" y="0"/>
                      <a:ext cx="5734050" cy="4510088"/>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10</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w:t>
      </w:r>
      <w:proofErr w:type="spellStart"/>
      <w:r w:rsidRPr="00F04AAB">
        <w:rPr>
          <w:rFonts w:ascii="Times New Roman" w:hAnsi="Times New Roman" w:cs="Times New Roman"/>
          <w:b w:val="0"/>
          <w:i/>
          <w:color w:val="auto"/>
        </w:rPr>
        <w:t>GeoData</w:t>
      </w:r>
      <w:proofErr w:type="spellEnd"/>
      <w:r w:rsidRPr="00F04AAB">
        <w:rPr>
          <w:rFonts w:ascii="Times New Roman" w:hAnsi="Times New Roman" w:cs="Times New Roman"/>
          <w:b w:val="0"/>
          <w:i/>
          <w:color w:val="auto"/>
        </w:rPr>
        <w:t xml:space="preserve"> Annotator: schema entità-relazione del database.</w:t>
      </w:r>
    </w:p>
    <w:p w:rsidR="00765858" w:rsidRDefault="00765858" w:rsidP="009349CB">
      <w:pPr>
        <w:spacing w:line="360" w:lineRule="auto"/>
        <w:jc w:val="both"/>
        <w:rPr>
          <w:rFonts w:ascii="Times New Roman" w:eastAsia="Times New Roman" w:hAnsi="Times New Roman" w:cs="Times New Roman"/>
          <w:sz w:val="24"/>
          <w:szCs w:val="24"/>
        </w:rPr>
      </w:pP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database si compone di sei tabelle:</w:t>
      </w:r>
    </w:p>
    <w:p w:rsidR="006D585A" w:rsidRPr="006D585A" w:rsidRDefault="006D585A" w:rsidP="006D585A">
      <w:pPr>
        <w:pStyle w:val="Paragrafoelenco"/>
        <w:numPr>
          <w:ilvl w:val="0"/>
          <w:numId w:val="18"/>
        </w:numPr>
        <w:spacing w:line="360" w:lineRule="auto"/>
        <w:jc w:val="both"/>
      </w:pPr>
      <w:proofErr w:type="spellStart"/>
      <w:r>
        <w:rPr>
          <w:rFonts w:ascii="Times New Roman" w:eastAsia="Times New Roman" w:hAnsi="Times New Roman" w:cs="Times New Roman"/>
          <w:i/>
          <w:sz w:val="24"/>
          <w:szCs w:val="24"/>
        </w:rPr>
        <w:t>users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contiente</w:t>
      </w:r>
      <w:proofErr w:type="spellEnd"/>
      <w:r>
        <w:rPr>
          <w:rFonts w:ascii="Times New Roman" w:eastAsia="Times New Roman" w:hAnsi="Times New Roman" w:cs="Times New Roman"/>
          <w:sz w:val="24"/>
          <w:szCs w:val="24"/>
        </w:rPr>
        <w:t xml:space="preserve"> i dati degli utenti al momento della registrazione. Ad ogni utente viene dato un id univoco (che ha funzione di chiave primaria della tabella),  nome e cognome dell’utente e vengono inseriti l’username, la password (criptata con il metodo MD5).</w:t>
      </w:r>
    </w:p>
    <w:p w:rsidR="006D585A" w:rsidRPr="006D585A" w:rsidRDefault="006D585A" w:rsidP="006D585A">
      <w:pPr>
        <w:pStyle w:val="Paragrafoelenco"/>
        <w:numPr>
          <w:ilvl w:val="0"/>
          <w:numId w:val="18"/>
        </w:numPr>
        <w:spacing w:line="360" w:lineRule="auto"/>
        <w:jc w:val="both"/>
      </w:pPr>
      <w:proofErr w:type="spellStart"/>
      <w:r>
        <w:rPr>
          <w:rFonts w:ascii="Times New Roman" w:eastAsia="Times New Roman" w:hAnsi="Times New Roman" w:cs="Times New Roman"/>
          <w:i/>
          <w:sz w:val="24"/>
          <w:szCs w:val="24"/>
        </w:rPr>
        <w:t>projects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contiene i dati sui progetti che vengono registrati, contiene 4 attributi: </w:t>
      </w:r>
      <w:r>
        <w:rPr>
          <w:rFonts w:ascii="Times New Roman" w:eastAsia="Times New Roman" w:hAnsi="Times New Roman" w:cs="Times New Roman"/>
          <w:i/>
          <w:sz w:val="24"/>
          <w:szCs w:val="24"/>
        </w:rPr>
        <w:t>id</w:t>
      </w:r>
      <w:r>
        <w:rPr>
          <w:rFonts w:ascii="Times New Roman" w:eastAsia="Times New Roman" w:hAnsi="Times New Roman" w:cs="Times New Roman"/>
          <w:sz w:val="24"/>
          <w:szCs w:val="24"/>
        </w:rPr>
        <w:t xml:space="preserve"> (chiave primaria), </w:t>
      </w:r>
      <w:proofErr w:type="spellStart"/>
      <w:r>
        <w:rPr>
          <w:rFonts w:ascii="Times New Roman" w:eastAsia="Times New Roman" w:hAnsi="Times New Roman" w:cs="Times New Roman"/>
          <w:i/>
          <w:sz w:val="24"/>
          <w:szCs w:val="24"/>
        </w:rPr>
        <w:t>owner_id</w:t>
      </w:r>
      <w:proofErr w:type="spellEnd"/>
      <w:r>
        <w:rPr>
          <w:rFonts w:ascii="Times New Roman" w:eastAsia="Times New Roman" w:hAnsi="Times New Roman" w:cs="Times New Roman"/>
          <w:sz w:val="24"/>
          <w:szCs w:val="24"/>
        </w:rPr>
        <w:t xml:space="preserve"> (riferimento all’utente proprietario del progetto), </w:t>
      </w:r>
      <w:proofErr w:type="spellStart"/>
      <w:r>
        <w:rPr>
          <w:rFonts w:ascii="Times New Roman" w:eastAsia="Times New Roman" w:hAnsi="Times New Roman" w:cs="Times New Roman"/>
          <w:i/>
          <w:sz w:val="24"/>
          <w:szCs w:val="24"/>
        </w:rPr>
        <w:t>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description</w:t>
      </w:r>
      <w:proofErr w:type="spellEnd"/>
      <w:r>
        <w:rPr>
          <w:rFonts w:ascii="Times New Roman" w:eastAsia="Times New Roman" w:hAnsi="Times New Roman" w:cs="Times New Roman"/>
          <w:sz w:val="24"/>
          <w:szCs w:val="24"/>
        </w:rPr>
        <w:t xml:space="preserve"> (facoltativo).</w:t>
      </w:r>
    </w:p>
    <w:p w:rsidR="006D585A" w:rsidRPr="006D585A" w:rsidRDefault="006D585A" w:rsidP="006D585A">
      <w:pPr>
        <w:pStyle w:val="Paragrafoelenco"/>
        <w:numPr>
          <w:ilvl w:val="0"/>
          <w:numId w:val="18"/>
        </w:numPr>
        <w:spacing w:line="360" w:lineRule="auto"/>
        <w:jc w:val="both"/>
      </w:pPr>
      <w:r>
        <w:rPr>
          <w:rFonts w:ascii="Times New Roman" w:eastAsia="Times New Roman" w:hAnsi="Times New Roman" w:cs="Times New Roman"/>
          <w:sz w:val="24"/>
          <w:szCs w:val="24"/>
        </w:rPr>
        <w:t>users2projects: gestisce i collegamenti, e quindi i permessi, fra gli utenti ed i progetti, si compone di 2 attributi</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user_id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project_id</w:t>
      </w:r>
      <w:proofErr w:type="spellEnd"/>
      <w:r>
        <w:rPr>
          <w:rFonts w:ascii="Times New Roman" w:eastAsia="Times New Roman" w:hAnsi="Times New Roman" w:cs="Times New Roman"/>
          <w:sz w:val="24"/>
          <w:szCs w:val="24"/>
        </w:rPr>
        <w:t>.</w:t>
      </w:r>
    </w:p>
    <w:p w:rsidR="006D585A" w:rsidRPr="006D585A" w:rsidRDefault="006D585A" w:rsidP="006D585A">
      <w:pPr>
        <w:pStyle w:val="Paragrafoelenco"/>
        <w:numPr>
          <w:ilvl w:val="0"/>
          <w:numId w:val="18"/>
        </w:numPr>
        <w:spacing w:line="360" w:lineRule="auto"/>
        <w:jc w:val="both"/>
      </w:pPr>
      <w:proofErr w:type="spellStart"/>
      <w:r>
        <w:rPr>
          <w:rFonts w:ascii="Times New Roman" w:eastAsia="Times New Roman" w:hAnsi="Times New Roman" w:cs="Times New Roman"/>
          <w:i/>
          <w:sz w:val="24"/>
          <w:szCs w:val="24"/>
        </w:rPr>
        <w:lastRenderedPageBreak/>
        <w:t>datasets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contiene le informazioni sui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caricati ed inseriti nel database collegandoli al relativo progetto, si compone di 5 attributi: </w:t>
      </w:r>
      <w:r>
        <w:rPr>
          <w:rFonts w:ascii="Times New Roman" w:eastAsia="Times New Roman" w:hAnsi="Times New Roman" w:cs="Times New Roman"/>
          <w:i/>
          <w:sz w:val="24"/>
          <w:szCs w:val="24"/>
        </w:rPr>
        <w:t>id</w:t>
      </w:r>
      <w:r>
        <w:rPr>
          <w:rFonts w:ascii="Times New Roman" w:eastAsia="Times New Roman" w:hAnsi="Times New Roman" w:cs="Times New Roman"/>
          <w:sz w:val="24"/>
          <w:szCs w:val="24"/>
        </w:rPr>
        <w:t xml:space="preserve"> (chiave primaria), </w:t>
      </w:r>
      <w:proofErr w:type="spellStart"/>
      <w:r>
        <w:rPr>
          <w:rFonts w:ascii="Times New Roman" w:eastAsia="Times New Roman" w:hAnsi="Times New Roman" w:cs="Times New Roman"/>
          <w:i/>
          <w:sz w:val="24"/>
          <w:szCs w:val="24"/>
        </w:rPr>
        <w:t>project_id</w:t>
      </w:r>
      <w:proofErr w:type="spellEnd"/>
      <w:r>
        <w:rPr>
          <w:rFonts w:ascii="Times New Roman" w:eastAsia="Times New Roman" w:hAnsi="Times New Roman" w:cs="Times New Roman"/>
          <w:sz w:val="24"/>
          <w:szCs w:val="24"/>
        </w:rPr>
        <w:t xml:space="preserve"> (riferimento al progetto di cui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fa parte), </w:t>
      </w:r>
      <w:proofErr w:type="spellStart"/>
      <w:r>
        <w:rPr>
          <w:rFonts w:ascii="Times New Roman" w:eastAsia="Times New Roman" w:hAnsi="Times New Roman" w:cs="Times New Roman"/>
          <w:i/>
          <w:sz w:val="24"/>
          <w:szCs w:val="24"/>
        </w:rPr>
        <w:t>name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(nome del file nella cartella di upload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description</w:t>
      </w:r>
      <w:proofErr w:type="spellEnd"/>
      <w:r>
        <w:rPr>
          <w:rFonts w:ascii="Times New Roman" w:eastAsia="Times New Roman" w:hAnsi="Times New Roman" w:cs="Times New Roman"/>
          <w:sz w:val="24"/>
          <w:szCs w:val="24"/>
        </w:rPr>
        <w:t>.</w:t>
      </w:r>
    </w:p>
    <w:p w:rsidR="006D585A" w:rsidRPr="006D585A" w:rsidRDefault="006D585A" w:rsidP="006D585A">
      <w:pPr>
        <w:pStyle w:val="Paragrafoelenco"/>
        <w:numPr>
          <w:ilvl w:val="0"/>
          <w:numId w:val="18"/>
        </w:numPr>
        <w:spacing w:line="360" w:lineRule="auto"/>
        <w:jc w:val="both"/>
      </w:pPr>
      <w:proofErr w:type="spellStart"/>
      <w:r>
        <w:rPr>
          <w:rFonts w:ascii="Times New Roman" w:eastAsia="Times New Roman" w:hAnsi="Times New Roman" w:cs="Times New Roman"/>
          <w:i/>
          <w:sz w:val="24"/>
          <w:szCs w:val="24"/>
        </w:rPr>
        <w:t>records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questa tabella dove vengono inseriti tutti i record provenienti dai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si compone di 7 attributi: </w:t>
      </w:r>
      <w:r>
        <w:rPr>
          <w:rFonts w:ascii="Times New Roman" w:eastAsia="Times New Roman" w:hAnsi="Times New Roman" w:cs="Times New Roman"/>
          <w:i/>
          <w:sz w:val="24"/>
          <w:szCs w:val="24"/>
        </w:rPr>
        <w:t>id</w:t>
      </w:r>
      <w:r>
        <w:rPr>
          <w:rFonts w:ascii="Times New Roman" w:eastAsia="Times New Roman" w:hAnsi="Times New Roman" w:cs="Times New Roman"/>
          <w:sz w:val="24"/>
          <w:szCs w:val="24"/>
        </w:rPr>
        <w:t xml:space="preserve"> (chiave primaria), </w:t>
      </w:r>
      <w:proofErr w:type="spellStart"/>
      <w:r>
        <w:rPr>
          <w:rFonts w:ascii="Times New Roman" w:eastAsia="Times New Roman" w:hAnsi="Times New Roman" w:cs="Times New Roman"/>
          <w:i/>
          <w:sz w:val="24"/>
          <w:szCs w:val="24"/>
        </w:rPr>
        <w:t>dataset_id</w:t>
      </w:r>
      <w:proofErr w:type="spellEnd"/>
      <w:r>
        <w:rPr>
          <w:rFonts w:ascii="Times New Roman" w:eastAsia="Times New Roman" w:hAnsi="Times New Roman" w:cs="Times New Roman"/>
          <w:sz w:val="24"/>
          <w:szCs w:val="24"/>
        </w:rPr>
        <w:t xml:space="preserve"> (riferimento al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da cui il record proviene), </w:t>
      </w:r>
      <w:proofErr w:type="spellStart"/>
      <w:r>
        <w:rPr>
          <w:rFonts w:ascii="Times New Roman" w:eastAsia="Times New Roman" w:hAnsi="Times New Roman" w:cs="Times New Roman"/>
          <w:i/>
          <w:sz w:val="24"/>
          <w:szCs w:val="24"/>
        </w:rPr>
        <w:t>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lat</w:t>
      </w:r>
      <w:proofErr w:type="spellEnd"/>
      <w:r>
        <w:rPr>
          <w:rFonts w:ascii="Times New Roman" w:eastAsia="Times New Roman" w:hAnsi="Times New Roman" w:cs="Times New Roman"/>
          <w:sz w:val="24"/>
          <w:szCs w:val="24"/>
        </w:rPr>
        <w:t xml:space="preserve"> (latitudine), </w:t>
      </w:r>
      <w:proofErr w:type="spellStart"/>
      <w:r>
        <w:rPr>
          <w:rFonts w:ascii="Times New Roman" w:eastAsia="Times New Roman" w:hAnsi="Times New Roman" w:cs="Times New Roman"/>
          <w:i/>
          <w:sz w:val="24"/>
          <w:szCs w:val="24"/>
        </w:rPr>
        <w:t>lng</w:t>
      </w:r>
      <w:proofErr w:type="spellEnd"/>
      <w:r>
        <w:rPr>
          <w:rFonts w:ascii="Times New Roman" w:eastAsia="Times New Roman" w:hAnsi="Times New Roman" w:cs="Times New Roman"/>
          <w:sz w:val="24"/>
          <w:szCs w:val="24"/>
        </w:rPr>
        <w:t xml:space="preserve"> (longitudine), </w:t>
      </w:r>
      <w:proofErr w:type="spellStart"/>
      <w:r>
        <w:rPr>
          <w:rFonts w:ascii="Times New Roman" w:eastAsia="Times New Roman" w:hAnsi="Times New Roman" w:cs="Times New Roman"/>
          <w:i/>
          <w:sz w:val="24"/>
          <w:szCs w:val="24"/>
        </w:rPr>
        <w:t>address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other</w:t>
      </w:r>
      <w:proofErr w:type="spellEnd"/>
      <w:r>
        <w:rPr>
          <w:rFonts w:ascii="Times New Roman" w:eastAsia="Times New Roman" w:hAnsi="Times New Roman" w:cs="Times New Roman"/>
          <w:sz w:val="24"/>
          <w:szCs w:val="24"/>
        </w:rPr>
        <w:t>.</w:t>
      </w:r>
    </w:p>
    <w:p w:rsidR="00DB4116" w:rsidRDefault="006D585A" w:rsidP="009349CB">
      <w:pPr>
        <w:pStyle w:val="Paragrafoelenco"/>
        <w:numPr>
          <w:ilvl w:val="0"/>
          <w:numId w:val="18"/>
        </w:numPr>
        <w:spacing w:line="360" w:lineRule="auto"/>
        <w:jc w:val="both"/>
      </w:pPr>
      <w:proofErr w:type="spellStart"/>
      <w:r>
        <w:rPr>
          <w:rFonts w:ascii="Times New Roman" w:eastAsia="Times New Roman" w:hAnsi="Times New Roman" w:cs="Times New Roman"/>
          <w:i/>
          <w:sz w:val="24"/>
          <w:szCs w:val="24"/>
        </w:rPr>
        <w:t>annotations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questa tabella vengono registrate le annotazioni (merge) effettuate dagli utenti. Essa si compone di 6 attributi: </w:t>
      </w:r>
      <w:r>
        <w:rPr>
          <w:rFonts w:ascii="Times New Roman" w:eastAsia="Times New Roman" w:hAnsi="Times New Roman" w:cs="Times New Roman"/>
          <w:i/>
          <w:sz w:val="24"/>
          <w:szCs w:val="24"/>
        </w:rPr>
        <w:t>id</w:t>
      </w:r>
      <w:r>
        <w:rPr>
          <w:rFonts w:ascii="Times New Roman" w:eastAsia="Times New Roman" w:hAnsi="Times New Roman" w:cs="Times New Roman"/>
          <w:sz w:val="24"/>
          <w:szCs w:val="24"/>
        </w:rPr>
        <w:t xml:space="preserve"> (chiave primaria), </w:t>
      </w:r>
      <w:proofErr w:type="spellStart"/>
      <w:r>
        <w:rPr>
          <w:rFonts w:ascii="Times New Roman" w:eastAsia="Times New Roman" w:hAnsi="Times New Roman" w:cs="Times New Roman"/>
          <w:i/>
          <w:sz w:val="24"/>
          <w:szCs w:val="24"/>
        </w:rPr>
        <w:t>dataset_id</w:t>
      </w:r>
      <w:proofErr w:type="spellEnd"/>
      <w:r>
        <w:rPr>
          <w:rFonts w:ascii="Times New Roman" w:eastAsia="Times New Roman" w:hAnsi="Times New Roman" w:cs="Times New Roman"/>
          <w:sz w:val="24"/>
          <w:szCs w:val="24"/>
        </w:rPr>
        <w:t xml:space="preserve"> (riferimento al progetto di cui l’annotazione fa parte), </w:t>
      </w:r>
      <w:r>
        <w:rPr>
          <w:rFonts w:ascii="Times New Roman" w:eastAsia="Times New Roman" w:hAnsi="Times New Roman" w:cs="Times New Roman"/>
          <w:i/>
          <w:sz w:val="24"/>
          <w:szCs w:val="24"/>
        </w:rPr>
        <w:t>record_id1</w:t>
      </w:r>
      <w:r>
        <w:rPr>
          <w:rFonts w:ascii="Times New Roman" w:eastAsia="Times New Roman" w:hAnsi="Times New Roman" w:cs="Times New Roman"/>
          <w:sz w:val="24"/>
          <w:szCs w:val="24"/>
        </w:rPr>
        <w:t xml:space="preserve"> (riferimento al primo record facente parte del merge), </w:t>
      </w:r>
      <w:r>
        <w:rPr>
          <w:rFonts w:ascii="Times New Roman" w:eastAsia="Times New Roman" w:hAnsi="Times New Roman" w:cs="Times New Roman"/>
          <w:i/>
          <w:sz w:val="24"/>
          <w:szCs w:val="24"/>
        </w:rPr>
        <w:t>record_id2</w:t>
      </w:r>
      <w:r>
        <w:rPr>
          <w:rFonts w:ascii="Times New Roman" w:eastAsia="Times New Roman" w:hAnsi="Times New Roman" w:cs="Times New Roman"/>
          <w:sz w:val="24"/>
          <w:szCs w:val="24"/>
        </w:rPr>
        <w:t xml:space="preserve"> (riferimento al secondo record facente parte del merge), </w:t>
      </w:r>
      <w:proofErr w:type="spellStart"/>
      <w:r>
        <w:rPr>
          <w:rFonts w:ascii="Times New Roman" w:eastAsia="Times New Roman" w:hAnsi="Times New Roman" w:cs="Times New Roman"/>
          <w:i/>
          <w:sz w:val="24"/>
          <w:szCs w:val="24"/>
        </w:rPr>
        <w:t>user_id</w:t>
      </w:r>
      <w:proofErr w:type="spellEnd"/>
      <w:r>
        <w:rPr>
          <w:rFonts w:ascii="Times New Roman" w:eastAsia="Times New Roman" w:hAnsi="Times New Roman" w:cs="Times New Roman"/>
          <w:sz w:val="24"/>
          <w:szCs w:val="24"/>
        </w:rPr>
        <w:t xml:space="preserve"> (id dell’utente che lo ha effettuato), </w:t>
      </w:r>
      <w:r>
        <w:rPr>
          <w:rFonts w:ascii="Times New Roman" w:eastAsia="Times New Roman" w:hAnsi="Times New Roman" w:cs="Times New Roman"/>
          <w:i/>
          <w:sz w:val="24"/>
          <w:szCs w:val="24"/>
        </w:rPr>
        <w:t>status</w:t>
      </w:r>
      <w:r>
        <w:rPr>
          <w:rFonts w:ascii="Times New Roman" w:eastAsia="Times New Roman" w:hAnsi="Times New Roman" w:cs="Times New Roman"/>
          <w:sz w:val="24"/>
          <w:szCs w:val="24"/>
        </w:rPr>
        <w:t>.</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6D585A" w:rsidRDefault="006D585A" w:rsidP="009349CB">
      <w:pPr>
        <w:spacing w:line="360" w:lineRule="auto"/>
        <w:jc w:val="both"/>
      </w:pPr>
    </w:p>
    <w:p w:rsidR="00765858" w:rsidRDefault="00765858" w:rsidP="009349CB">
      <w:pPr>
        <w:spacing w:line="360" w:lineRule="auto"/>
        <w:jc w:val="center"/>
        <w:rPr>
          <w:rFonts w:ascii="Times New Roman" w:eastAsia="Times New Roman" w:hAnsi="Times New Roman" w:cs="Times New Roman"/>
          <w:b/>
          <w:sz w:val="28"/>
          <w:szCs w:val="28"/>
        </w:rPr>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SISTEMA DI INDICIZZAZIONE</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L’indicizzazione permette di ridurre la complessità nel </w:t>
      </w:r>
      <w:proofErr w:type="spellStart"/>
      <w:r>
        <w:rPr>
          <w:rFonts w:ascii="Times New Roman" w:eastAsia="Times New Roman" w:hAnsi="Times New Roman" w:cs="Times New Roman"/>
          <w:sz w:val="24"/>
          <w:szCs w:val="24"/>
        </w:rPr>
        <w:t>matching</w:t>
      </w:r>
      <w:proofErr w:type="spellEnd"/>
      <w:r>
        <w:rPr>
          <w:rFonts w:ascii="Times New Roman" w:eastAsia="Times New Roman" w:hAnsi="Times New Roman" w:cs="Times New Roman"/>
          <w:sz w:val="24"/>
          <w:szCs w:val="24"/>
        </w:rPr>
        <w:t xml:space="preserve"> rendendo il lavoro dell’utente più facile ed affidabile supportandolo nelle decisioni. Gli indici consistono di valutazioni eseguite dal computer basate sull’esecuzione di algoritmi, nel nostro caso della similarità, che restituiscono un risultato da confrontare con un metro di giudizio o una soglia (</w:t>
      </w:r>
      <w:proofErr w:type="spellStart"/>
      <w:r>
        <w:rPr>
          <w:rFonts w:ascii="Times New Roman" w:eastAsia="Times New Roman" w:hAnsi="Times New Roman" w:cs="Times New Roman"/>
          <w:sz w:val="24"/>
          <w:szCs w:val="24"/>
        </w:rPr>
        <w:t>threshold</w:t>
      </w:r>
      <w:proofErr w:type="spellEnd"/>
      <w:r>
        <w:rPr>
          <w:rFonts w:ascii="Times New Roman" w:eastAsia="Times New Roman" w:hAnsi="Times New Roman" w:cs="Times New Roman"/>
          <w:sz w:val="24"/>
          <w:szCs w:val="24"/>
        </w:rPr>
        <w:t xml:space="preserve">) per fornire all’utente una valutazione utile alle scelte che deve compiere.  Quando si esegue il </w:t>
      </w:r>
      <w:proofErr w:type="spellStart"/>
      <w:r>
        <w:rPr>
          <w:rFonts w:ascii="Times New Roman" w:eastAsia="Times New Roman" w:hAnsi="Times New Roman" w:cs="Times New Roman"/>
          <w:sz w:val="24"/>
          <w:szCs w:val="24"/>
        </w:rPr>
        <w:t>merging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calcola l’indice di similarità geografica e quello sulla similarità fra le stringhe, per entrambi sono previste delle soglie con cui ne vengono confrontati i risultati. Gli indici servono a fornire all’utente dei suggerimenti per aiutarlo nella valutazione del </w:t>
      </w:r>
      <w:proofErr w:type="spellStart"/>
      <w:r>
        <w:rPr>
          <w:rFonts w:ascii="Times New Roman" w:eastAsia="Times New Roman" w:hAnsi="Times New Roman" w:cs="Times New Roman"/>
          <w:sz w:val="24"/>
          <w:szCs w:val="24"/>
        </w:rPr>
        <w:t>merging</w:t>
      </w:r>
      <w:proofErr w:type="spellEnd"/>
      <w:r>
        <w:rPr>
          <w:rFonts w:ascii="Times New Roman" w:eastAsia="Times New Roman" w:hAnsi="Times New Roman" w:cs="Times New Roman"/>
          <w:sz w:val="24"/>
          <w:szCs w:val="24"/>
        </w:rPr>
        <w:t>.</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L’indice sulla similarità fra le stringhe prevede la valutazione secondo 4 livelli differenti a seconda del risultato ottenuto con la Distanza di </w:t>
      </w:r>
      <w:proofErr w:type="spellStart"/>
      <w:r>
        <w:rPr>
          <w:rFonts w:ascii="Times New Roman" w:eastAsia="Times New Roman" w:hAnsi="Times New Roman" w:cs="Times New Roman"/>
          <w:sz w:val="24"/>
          <w:szCs w:val="24"/>
        </w:rPr>
        <w:t>Levenshtein</w:t>
      </w:r>
      <w:proofErr w:type="spellEnd"/>
      <w:r>
        <w:rPr>
          <w:rFonts w:ascii="Times New Roman" w:eastAsia="Times New Roman" w:hAnsi="Times New Roman" w:cs="Times New Roman"/>
          <w:sz w:val="24"/>
          <w:szCs w:val="24"/>
        </w:rPr>
        <w:t>:</w:t>
      </w:r>
    </w:p>
    <w:p w:rsidR="00DB4116" w:rsidRDefault="009349CB" w:rsidP="009349CB">
      <w:pPr>
        <w:numPr>
          <w:ilvl w:val="0"/>
          <w:numId w:val="5"/>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distanza minore di </w:t>
      </w:r>
      <w:r w:rsidR="00071389">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 similarità molto alta</w:t>
      </w:r>
    </w:p>
    <w:p w:rsidR="00DB4116" w:rsidRDefault="009349CB" w:rsidP="009349CB">
      <w:pPr>
        <w:numPr>
          <w:ilvl w:val="0"/>
          <w:numId w:val="5"/>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distanza da </w:t>
      </w:r>
      <w:r w:rsidR="00071389">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a </w:t>
      </w:r>
      <w:r w:rsidR="00071389">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 similarità discreta</w:t>
      </w:r>
    </w:p>
    <w:p w:rsidR="00DB4116" w:rsidRDefault="009349CB" w:rsidP="009349CB">
      <w:pPr>
        <w:numPr>
          <w:ilvl w:val="0"/>
          <w:numId w:val="5"/>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distanza da 1</w:t>
      </w:r>
      <w:r w:rsidR="0007138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 </w:t>
      </w:r>
      <w:r w:rsidR="00071389">
        <w:rPr>
          <w:rFonts w:ascii="Times New Roman" w:eastAsia="Times New Roman" w:hAnsi="Times New Roman" w:cs="Times New Roman"/>
          <w:sz w:val="24"/>
          <w:szCs w:val="24"/>
        </w:rPr>
        <w:t>27</w:t>
      </w:r>
      <w:r>
        <w:rPr>
          <w:rFonts w:ascii="Times New Roman" w:eastAsia="Times New Roman" w:hAnsi="Times New Roman" w:cs="Times New Roman"/>
          <w:sz w:val="24"/>
          <w:szCs w:val="24"/>
        </w:rPr>
        <w:t xml:space="preserve"> : similarità bassa</w:t>
      </w:r>
    </w:p>
    <w:p w:rsidR="00DB4116" w:rsidRDefault="009349CB" w:rsidP="009349CB">
      <w:pPr>
        <w:numPr>
          <w:ilvl w:val="0"/>
          <w:numId w:val="5"/>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distanza uguale a 2</w:t>
      </w:r>
      <w:r w:rsidR="0007138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o maggiore : similarità molto bassa o nulla</w:t>
      </w:r>
    </w:p>
    <w:p w:rsidR="00DB4116" w:rsidRDefault="009349CB" w:rsidP="009349CB">
      <w:pPr>
        <w:spacing w:line="360" w:lineRule="auto"/>
        <w:jc w:val="both"/>
      </w:pPr>
      <w:r>
        <w:rPr>
          <w:rFonts w:ascii="Times New Roman" w:eastAsia="Times New Roman" w:hAnsi="Times New Roman" w:cs="Times New Roman"/>
          <w:sz w:val="24"/>
          <w:szCs w:val="24"/>
        </w:rPr>
        <w:t>La valutazione viene accompagnata da colori differenti che variano dal rosso al verde in base alla somiglianza e dal risultato del calcolo.</w:t>
      </w:r>
    </w:p>
    <w:p w:rsidR="00DB4116" w:rsidRDefault="00DB4116" w:rsidP="009349CB">
      <w:pPr>
        <w:spacing w:line="360" w:lineRule="auto"/>
        <w:jc w:val="both"/>
      </w:pPr>
    </w:p>
    <w:p w:rsidR="00F04AAB" w:rsidRDefault="009349CB" w:rsidP="00F04AAB">
      <w:pPr>
        <w:keepNext/>
        <w:spacing w:line="360" w:lineRule="auto"/>
        <w:jc w:val="both"/>
      </w:pPr>
      <w:r>
        <w:rPr>
          <w:noProof/>
        </w:rPr>
        <w:lastRenderedPageBreak/>
        <w:drawing>
          <wp:inline distT="114300" distB="114300" distL="114300" distR="114300" wp14:anchorId="4EBDDC27" wp14:editId="64B3A892">
            <wp:extent cx="5727051" cy="4102100"/>
            <wp:effectExtent l="0" t="0" r="762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descr="gda similarita.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727051" cy="4102100"/>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11</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xml:space="preserve">: </w:t>
      </w:r>
      <w:proofErr w:type="spellStart"/>
      <w:r w:rsidRPr="00F04AAB">
        <w:rPr>
          <w:rFonts w:ascii="Times New Roman" w:hAnsi="Times New Roman" w:cs="Times New Roman"/>
          <w:b w:val="0"/>
          <w:i/>
          <w:color w:val="auto"/>
        </w:rPr>
        <w:t>GeoData</w:t>
      </w:r>
      <w:proofErr w:type="spellEnd"/>
      <w:r w:rsidRPr="00F04AAB">
        <w:rPr>
          <w:rFonts w:ascii="Times New Roman" w:hAnsi="Times New Roman" w:cs="Times New Roman"/>
          <w:b w:val="0"/>
          <w:i/>
          <w:color w:val="auto"/>
        </w:rPr>
        <w:t xml:space="preserve"> Annotator: esempio di calcolo sulla similarità fra le stringhe</w:t>
      </w:r>
      <w:r w:rsidR="00E70F7F">
        <w:rPr>
          <w:rFonts w:ascii="Times New Roman" w:hAnsi="Times New Roman" w:cs="Times New Roman"/>
          <w:b w:val="0"/>
          <w:i/>
          <w:color w:val="auto"/>
        </w:rPr>
        <w:t xml:space="preserve"> e sulla distanza geografica</w:t>
      </w:r>
      <w:r w:rsidRPr="00F04AAB">
        <w:rPr>
          <w:rFonts w:ascii="Times New Roman" w:hAnsi="Times New Roman" w:cs="Times New Roman"/>
          <w:b w:val="0"/>
          <w:i/>
          <w:color w:val="auto"/>
        </w:rPr>
        <w:t xml:space="preserve"> di due record.</w:t>
      </w:r>
    </w:p>
    <w:p w:rsidR="00DB4116" w:rsidRDefault="00DB4116"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L’indice di similarità geografica è basato sulla formula della Great-</w:t>
      </w:r>
      <w:proofErr w:type="spellStart"/>
      <w:r>
        <w:rPr>
          <w:rFonts w:ascii="Times New Roman" w:eastAsia="Times New Roman" w:hAnsi="Times New Roman" w:cs="Times New Roman"/>
          <w:sz w:val="24"/>
          <w:szCs w:val="24"/>
        </w:rPr>
        <w:t>Circle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Distance</w:t>
      </w:r>
      <w:proofErr w:type="spellEnd"/>
      <w:r>
        <w:rPr>
          <w:rFonts w:ascii="Times New Roman" w:eastAsia="Times New Roman" w:hAnsi="Times New Roman" w:cs="Times New Roman"/>
          <w:sz w:val="24"/>
          <w:szCs w:val="24"/>
        </w:rPr>
        <w:t xml:space="preserve"> che permette di calcolare la distanza fra due punti terrestri tenendo conto anche della curvatura della Terra, sistema di calcolo sufficientemente preciso per questo scopo.</w:t>
      </w:r>
    </w:p>
    <w:p w:rsidR="00DB4116" w:rsidRDefault="009349CB" w:rsidP="009349CB">
      <w:pPr>
        <w:spacing w:line="360" w:lineRule="auto"/>
        <w:jc w:val="both"/>
      </w:pPr>
      <w:r>
        <w:rPr>
          <w:rFonts w:ascii="Times New Roman" w:eastAsia="Times New Roman" w:hAnsi="Times New Roman" w:cs="Times New Roman"/>
          <w:sz w:val="24"/>
          <w:szCs w:val="24"/>
        </w:rPr>
        <w:t>La formula per la distanza geografica è la seguente:</w:t>
      </w:r>
    </w:p>
    <w:p w:rsidR="00DB4116" w:rsidRDefault="009349CB" w:rsidP="009349CB">
      <w:pPr>
        <w:spacing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DB4116" w:rsidRDefault="009349CB" w:rsidP="009349CB">
      <w:pPr>
        <w:spacing w:line="360" w:lineRule="auto"/>
        <w:jc w:val="both"/>
      </w:pPr>
      <w:r>
        <w:rPr>
          <w:rFonts w:ascii="Times New Roman" w:eastAsia="Times New Roman" w:hAnsi="Times New Roman" w:cs="Times New Roman"/>
          <w:sz w:val="24"/>
          <w:szCs w:val="24"/>
        </w:rPr>
        <w:t xml:space="preserve">Dove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y</w:t>
      </w:r>
      <w:r>
        <w:rPr>
          <w:rFonts w:ascii="Times New Roman" w:eastAsia="Times New Roman" w:hAnsi="Times New Roman" w:cs="Times New Roman"/>
          <w:sz w:val="24"/>
          <w:szCs w:val="24"/>
        </w:rPr>
        <w:t xml:space="preserve"> sono una coppia di coordinate geografiche,  è la latitudine,  è la longitudine,  ed R è il raggio terrestre (6378 Km).</w:t>
      </w:r>
    </w:p>
    <w:p w:rsidR="00DB4116" w:rsidRDefault="009349CB" w:rsidP="009349CB">
      <w:pPr>
        <w:spacing w:line="360" w:lineRule="auto"/>
        <w:jc w:val="both"/>
      </w:pPr>
      <w:r>
        <w:rPr>
          <w:rFonts w:ascii="Times New Roman" w:eastAsia="Times New Roman" w:hAnsi="Times New Roman" w:cs="Times New Roman"/>
          <w:sz w:val="24"/>
          <w:szCs w:val="24"/>
        </w:rPr>
        <w:t>Anche per il calcolo sulla distanza geografica è stata fissata una soglia (100 metri) oltre la quale i marker vengono considerati dal programma troppo distanti e ne viene sconsigliato il merge.</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28"/>
          <w:szCs w:val="28"/>
        </w:rPr>
        <w:lastRenderedPageBreak/>
        <w:t>SISTEMA PER LA VERIFICA DELLA QUALITÀ</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Come già introdotto nel capitolo dedicato alla valutazione della qualità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nasce per facilitare la risoluzione di questa problematica. Il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infatti è strutturato in modo da coinvolgere più utenti che possono svolgere le proprie annotazioni senza essere condizionati da quelle effettuate dagli altri partecipanti al progetto.</w:t>
      </w:r>
    </w:p>
    <w:p w:rsidR="00DB4116" w:rsidRDefault="009349CB" w:rsidP="009349CB">
      <w:pPr>
        <w:spacing w:line="360" w:lineRule="auto"/>
        <w:jc w:val="both"/>
      </w:pPr>
      <w:r>
        <w:rPr>
          <w:rFonts w:ascii="Times New Roman" w:eastAsia="Times New Roman" w:hAnsi="Times New Roman" w:cs="Times New Roman"/>
          <w:sz w:val="24"/>
          <w:szCs w:val="24"/>
        </w:rPr>
        <w:t xml:space="preserve">Quando un utente crea un progetto gli viene fornita la possibilità di coinvolgere più persone nel processo di annotazione semplicemente aggiungendo utenti (già registrati nel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al proprio progetto. Questi, una volta effettuata l’operazione (che solo il proprietario del progetto ha l’autorizzazione ad eseguire) possono iniziare fin da subito con la fase di annotazione. Fase che avviene, come già specificato, in modo del tutto autonomo ed indipendente.</w:t>
      </w:r>
    </w:p>
    <w:p w:rsidR="00DB4116" w:rsidRDefault="009349CB" w:rsidP="009349CB">
      <w:pPr>
        <w:spacing w:line="360" w:lineRule="auto"/>
        <w:jc w:val="both"/>
      </w:pPr>
      <w:r>
        <w:rPr>
          <w:rFonts w:ascii="Times New Roman" w:eastAsia="Times New Roman" w:hAnsi="Times New Roman" w:cs="Times New Roman"/>
          <w:sz w:val="24"/>
          <w:szCs w:val="24"/>
        </w:rPr>
        <w:t xml:space="preserve">Al termine del processo (o anche durante la sua esecuzione se si è interessati a vederne il progresso)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mette a disposizione del proprietario del progetto il risultato complessivo ottenuto da tutti gli utenti all’interno del quale vengono inseriti tutti i merge effettuati.</w:t>
      </w:r>
    </w:p>
    <w:p w:rsidR="00DB4116" w:rsidRDefault="009349CB" w:rsidP="009349CB">
      <w:pPr>
        <w:spacing w:line="360" w:lineRule="auto"/>
        <w:jc w:val="both"/>
      </w:pPr>
      <w:r>
        <w:rPr>
          <w:rFonts w:ascii="Times New Roman" w:eastAsia="Times New Roman" w:hAnsi="Times New Roman" w:cs="Times New Roman"/>
          <w:sz w:val="24"/>
          <w:szCs w:val="24"/>
        </w:rPr>
        <w:t xml:space="preserve">A questo punto, grazie ai dati forniti, l’utente può ricavarne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di record più attendibile applicando la Kappa di </w:t>
      </w:r>
      <w:proofErr w:type="spellStart"/>
      <w:r>
        <w:rPr>
          <w:rFonts w:ascii="Times New Roman" w:eastAsia="Times New Roman" w:hAnsi="Times New Roman" w:cs="Times New Roman"/>
          <w:sz w:val="24"/>
          <w:szCs w:val="24"/>
        </w:rPr>
        <w:t>Fleiss</w:t>
      </w:r>
      <w:proofErr w:type="spellEnd"/>
      <w:r>
        <w:rPr>
          <w:rFonts w:ascii="Times New Roman" w:eastAsia="Times New Roman" w:hAnsi="Times New Roman" w:cs="Times New Roman"/>
          <w:sz w:val="24"/>
          <w:szCs w:val="24"/>
        </w:rPr>
        <w:t xml:space="preserve"> per il calcolo dell’accuratezza, funzione che sarà resa disponibile in futuro nel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(vedi cap. Future Works).</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center"/>
      </w:pPr>
      <w:r>
        <w:rPr>
          <w:rFonts w:ascii="Times New Roman" w:eastAsia="Times New Roman" w:hAnsi="Times New Roman" w:cs="Times New Roman"/>
          <w:b/>
          <w:sz w:val="32"/>
          <w:szCs w:val="32"/>
        </w:rPr>
        <w:lastRenderedPageBreak/>
        <w:t>ESPERIMENTI E TEST</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center"/>
      </w:pPr>
      <w:r>
        <w:rPr>
          <w:rFonts w:ascii="Times New Roman" w:eastAsia="Times New Roman" w:hAnsi="Times New Roman" w:cs="Times New Roman"/>
          <w:b/>
          <w:sz w:val="28"/>
          <w:szCs w:val="28"/>
        </w:rPr>
        <w:t>CASO DI STUDIO: STRUTTURE ALBERGHIERE DI PISA</w:t>
      </w:r>
    </w:p>
    <w:p w:rsidR="00DB4116" w:rsidRDefault="009349CB" w:rsidP="009349CB">
      <w:pPr>
        <w:spacing w:line="360" w:lineRule="auto"/>
        <w:jc w:val="both"/>
      </w:pPr>
      <w:r>
        <w:rPr>
          <w:rFonts w:ascii="Times New Roman" w:eastAsia="Times New Roman" w:hAnsi="Times New Roman" w:cs="Times New Roman"/>
          <w:b/>
          <w:sz w:val="28"/>
          <w:szCs w:val="28"/>
        </w:rPr>
        <w:t xml:space="preserve"> </w:t>
      </w:r>
    </w:p>
    <w:p w:rsidR="00DB4116" w:rsidRPr="00765858" w:rsidRDefault="009349CB" w:rsidP="009349CB">
      <w:pPr>
        <w:spacing w:line="360" w:lineRule="auto"/>
        <w:jc w:val="both"/>
        <w:rPr>
          <w:rFonts w:ascii="Times New Roman" w:hAnsi="Times New Roman" w:cs="Times New Roman"/>
          <w:sz w:val="24"/>
          <w:szCs w:val="24"/>
        </w:rPr>
      </w:pPr>
      <w:r w:rsidRPr="00765858">
        <w:rPr>
          <w:rFonts w:ascii="Times New Roman" w:eastAsia="Times New Roman" w:hAnsi="Times New Roman" w:cs="Times New Roman"/>
          <w:sz w:val="24"/>
          <w:szCs w:val="24"/>
        </w:rPr>
        <w:t xml:space="preserve">Questo capitolo illustrerà un esperimento di utilizzo del GDA per le strutture alberghiere situate nei comuni di Pisa, Marina di Pisa, Tirrenia e </w:t>
      </w:r>
      <w:proofErr w:type="spellStart"/>
      <w:r w:rsidRPr="00765858">
        <w:rPr>
          <w:rFonts w:ascii="Times New Roman" w:eastAsia="Times New Roman" w:hAnsi="Times New Roman" w:cs="Times New Roman"/>
          <w:sz w:val="24"/>
          <w:szCs w:val="24"/>
        </w:rPr>
        <w:t>Calambrone</w:t>
      </w:r>
      <w:proofErr w:type="spellEnd"/>
      <w:r w:rsidRPr="00765858">
        <w:rPr>
          <w:rFonts w:ascii="Times New Roman" w:eastAsia="Times New Roman" w:hAnsi="Times New Roman" w:cs="Times New Roman"/>
          <w:sz w:val="24"/>
          <w:szCs w:val="24"/>
        </w:rPr>
        <w:t>. A questo esperimento hanno preso parte tre annotatori.</w:t>
      </w:r>
    </w:p>
    <w:p w:rsidR="00DB4116" w:rsidRPr="009365B1" w:rsidRDefault="009349CB" w:rsidP="009349CB">
      <w:pPr>
        <w:spacing w:line="360" w:lineRule="auto"/>
        <w:jc w:val="both"/>
        <w:rPr>
          <w:rFonts w:ascii="Times New Roman" w:hAnsi="Times New Roman" w:cs="Times New Roman"/>
          <w:color w:val="auto"/>
          <w:sz w:val="24"/>
          <w:szCs w:val="24"/>
        </w:rPr>
      </w:pPr>
      <w:r w:rsidRPr="00765858">
        <w:rPr>
          <w:rFonts w:ascii="Times New Roman" w:eastAsia="Times New Roman" w:hAnsi="Times New Roman" w:cs="Times New Roman"/>
          <w:sz w:val="24"/>
          <w:szCs w:val="24"/>
        </w:rPr>
        <w:t xml:space="preserve">Per questo esperimento sono stati utilizzati 3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geografici. Il primo, considerato di riferimento, è il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ufficiale rilasciato </w:t>
      </w:r>
      <w:r w:rsidR="009365B1">
        <w:rPr>
          <w:rFonts w:ascii="Times New Roman" w:eastAsia="Times New Roman" w:hAnsi="Times New Roman" w:cs="Times New Roman"/>
          <w:sz w:val="24"/>
          <w:szCs w:val="24"/>
        </w:rPr>
        <w:t>dalla regione Toscana</w:t>
      </w:r>
      <w:r w:rsidR="009365B1">
        <w:rPr>
          <w:rStyle w:val="Rimandonotaapidipagina"/>
          <w:rFonts w:ascii="Times New Roman" w:eastAsia="Times New Roman" w:hAnsi="Times New Roman" w:cs="Times New Roman"/>
          <w:sz w:val="24"/>
          <w:szCs w:val="24"/>
        </w:rPr>
        <w:footnoteReference w:id="7"/>
      </w:r>
      <w:r w:rsidRPr="00765858">
        <w:rPr>
          <w:rFonts w:ascii="Times New Roman" w:eastAsia="Times New Roman" w:hAnsi="Times New Roman" w:cs="Times New Roman"/>
          <w:sz w:val="24"/>
          <w:szCs w:val="24"/>
        </w:rPr>
        <w:t xml:space="preserve">. Il secondo e il terzo sono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scaricati rispettivamente da Google </w:t>
      </w:r>
      <w:proofErr w:type="spellStart"/>
      <w:r w:rsidRPr="00765858">
        <w:rPr>
          <w:rFonts w:ascii="Times New Roman" w:eastAsia="Times New Roman" w:hAnsi="Times New Roman" w:cs="Times New Roman"/>
          <w:sz w:val="24"/>
          <w:szCs w:val="24"/>
        </w:rPr>
        <w:t>Places</w:t>
      </w:r>
      <w:proofErr w:type="spellEnd"/>
      <w:r w:rsidRPr="00765858">
        <w:rPr>
          <w:rFonts w:ascii="Times New Roman" w:eastAsia="Times New Roman" w:hAnsi="Times New Roman" w:cs="Times New Roman"/>
          <w:sz w:val="24"/>
          <w:szCs w:val="24"/>
        </w:rPr>
        <w:t xml:space="preserve"> e </w:t>
      </w:r>
      <w:proofErr w:type="spellStart"/>
      <w:r w:rsidRPr="00765858">
        <w:rPr>
          <w:rFonts w:ascii="Times New Roman" w:eastAsia="Times New Roman" w:hAnsi="Times New Roman" w:cs="Times New Roman"/>
          <w:sz w:val="24"/>
          <w:szCs w:val="24"/>
        </w:rPr>
        <w:t>Facebook</w:t>
      </w:r>
      <w:proofErr w:type="spellEnd"/>
      <w:r w:rsidRPr="00765858">
        <w:rPr>
          <w:rFonts w:ascii="Times New Roman" w:eastAsia="Times New Roman" w:hAnsi="Times New Roman" w:cs="Times New Roman"/>
          <w:sz w:val="24"/>
          <w:szCs w:val="24"/>
        </w:rPr>
        <w:t xml:space="preserve">., Questi ultimi </w:t>
      </w:r>
      <w:proofErr w:type="spellStart"/>
      <w:r w:rsidRPr="00765858">
        <w:rPr>
          <w:rFonts w:ascii="Times New Roman" w:eastAsia="Times New Roman" w:hAnsi="Times New Roman" w:cs="Times New Roman"/>
          <w:sz w:val="24"/>
          <w:szCs w:val="24"/>
        </w:rPr>
        <w:t>dataset</w:t>
      </w:r>
      <w:proofErr w:type="spellEnd"/>
      <w:r w:rsidRPr="00765858">
        <w:rPr>
          <w:rFonts w:ascii="Times New Roman" w:eastAsia="Times New Roman" w:hAnsi="Times New Roman" w:cs="Times New Roman"/>
          <w:sz w:val="24"/>
          <w:szCs w:val="24"/>
        </w:rPr>
        <w:t xml:space="preserve"> sono risultati dell’applicazione </w:t>
      </w:r>
      <w:hyperlink r:id="rId21">
        <w:r w:rsidR="009365B1" w:rsidRPr="009365B1">
          <w:rPr>
            <w:rFonts w:ascii="Times New Roman" w:eastAsia="Times New Roman" w:hAnsi="Times New Roman" w:cs="Times New Roman"/>
            <w:i/>
            <w:color w:val="auto"/>
            <w:sz w:val="24"/>
            <w:szCs w:val="24"/>
          </w:rPr>
          <w:t>Tour-</w:t>
        </w:r>
        <w:proofErr w:type="spellStart"/>
        <w:r w:rsidR="009365B1" w:rsidRPr="009365B1">
          <w:rPr>
            <w:rFonts w:ascii="Times New Roman" w:eastAsia="Times New Roman" w:hAnsi="Times New Roman" w:cs="Times New Roman"/>
            <w:i/>
            <w:color w:val="auto"/>
            <w:sz w:val="24"/>
            <w:szCs w:val="24"/>
          </w:rPr>
          <w:t>pe</w:t>
        </w:r>
        <w:r w:rsidRPr="009365B1">
          <w:rPr>
            <w:rFonts w:ascii="Times New Roman" w:eastAsia="Times New Roman" w:hAnsi="Times New Roman" w:cs="Times New Roman"/>
            <w:i/>
            <w:color w:val="auto"/>
            <w:sz w:val="24"/>
            <w:szCs w:val="24"/>
          </w:rPr>
          <w:t>dia</w:t>
        </w:r>
        <w:proofErr w:type="spellEnd"/>
      </w:hyperlink>
      <w:r w:rsidR="009365B1">
        <w:rPr>
          <w:rStyle w:val="Rimandonotaapidipagina"/>
          <w:rFonts w:ascii="Times New Roman" w:eastAsia="Times New Roman" w:hAnsi="Times New Roman" w:cs="Times New Roman"/>
          <w:i/>
          <w:color w:val="auto"/>
          <w:sz w:val="24"/>
          <w:szCs w:val="24"/>
        </w:rPr>
        <w:footnoteReference w:id="8"/>
      </w:r>
      <w:r w:rsidR="009365B1" w:rsidRPr="009365B1">
        <w:rPr>
          <w:rFonts w:ascii="Times New Roman" w:eastAsia="Times New Roman" w:hAnsi="Times New Roman" w:cs="Times New Roman"/>
          <w:color w:val="auto"/>
          <w:sz w:val="24"/>
          <w:szCs w:val="24"/>
        </w:rPr>
        <w:t>.</w:t>
      </w:r>
    </w:p>
    <w:p w:rsidR="00DB4116" w:rsidRPr="009349CB" w:rsidRDefault="009349CB" w:rsidP="009349CB">
      <w:pPr>
        <w:pStyle w:val="Titolo2"/>
        <w:spacing w:line="360" w:lineRule="auto"/>
        <w:contextualSpacing w:val="0"/>
        <w:jc w:val="both"/>
        <w:rPr>
          <w:rFonts w:ascii="Times New Roman" w:hAnsi="Times New Roman" w:cs="Times New Roman"/>
          <w:i/>
          <w:sz w:val="28"/>
        </w:rPr>
      </w:pPr>
      <w:bookmarkStart w:id="2" w:name="h.mpnkj8sn2nz8" w:colFirst="0" w:colLast="0"/>
      <w:bookmarkEnd w:id="2"/>
      <w:r w:rsidRPr="009349CB">
        <w:rPr>
          <w:rFonts w:ascii="Times New Roman" w:hAnsi="Times New Roman" w:cs="Times New Roman"/>
          <w:i/>
          <w:sz w:val="28"/>
        </w:rPr>
        <w:t>Metodologia utilizzata</w:t>
      </w:r>
      <w:r>
        <w:rPr>
          <w:rFonts w:ascii="Times New Roman" w:hAnsi="Times New Roman" w:cs="Times New Roman"/>
          <w:i/>
          <w:sz w:val="28"/>
        </w:rPr>
        <w:t>:</w:t>
      </w:r>
    </w:p>
    <w:p w:rsidR="00DB4116" w:rsidRDefault="009349CB" w:rsidP="009349CB">
      <w:pPr>
        <w:spacing w:line="360" w:lineRule="auto"/>
        <w:jc w:val="both"/>
      </w:pPr>
      <w:r>
        <w:rPr>
          <w:rFonts w:ascii="Times New Roman" w:eastAsia="Times New Roman" w:hAnsi="Times New Roman" w:cs="Times New Roman"/>
          <w:sz w:val="24"/>
          <w:szCs w:val="24"/>
        </w:rPr>
        <w:t>Le metodologia utilizzata era atta a misurare sia i risultati che la soddisfazione dell’utente.</w:t>
      </w:r>
    </w:p>
    <w:p w:rsidR="00DB4116" w:rsidRDefault="009349CB" w:rsidP="009349CB">
      <w:pPr>
        <w:spacing w:line="360" w:lineRule="auto"/>
        <w:jc w:val="both"/>
      </w:pPr>
      <w:r>
        <w:rPr>
          <w:rFonts w:ascii="Times New Roman" w:eastAsia="Times New Roman" w:hAnsi="Times New Roman" w:cs="Times New Roman"/>
          <w:sz w:val="24"/>
          <w:szCs w:val="24"/>
        </w:rPr>
        <w:t xml:space="preserve">Sono stati svolti due test che hanno visto a confronto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della regione Toscana con quello di Google </w:t>
      </w:r>
      <w:proofErr w:type="spellStart"/>
      <w:r>
        <w:rPr>
          <w:rFonts w:ascii="Times New Roman" w:eastAsia="Times New Roman" w:hAnsi="Times New Roman" w:cs="Times New Roman"/>
          <w:sz w:val="24"/>
          <w:szCs w:val="24"/>
        </w:rPr>
        <w:t>Places</w:t>
      </w:r>
      <w:proofErr w:type="spellEnd"/>
      <w:r>
        <w:rPr>
          <w:rFonts w:ascii="Times New Roman" w:eastAsia="Times New Roman" w:hAnsi="Times New Roman" w:cs="Times New Roman"/>
          <w:sz w:val="24"/>
          <w:szCs w:val="24"/>
        </w:rPr>
        <w:t xml:space="preserve"> nel primo caso e con quello di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nel secondo.</w:t>
      </w:r>
    </w:p>
    <w:p w:rsidR="00DB4116" w:rsidRDefault="009349CB" w:rsidP="009349CB">
      <w:pPr>
        <w:spacing w:line="360" w:lineRule="auto"/>
        <w:jc w:val="both"/>
      </w:pPr>
      <w:r>
        <w:rPr>
          <w:rFonts w:ascii="Times New Roman" w:eastAsia="Times New Roman" w:hAnsi="Times New Roman" w:cs="Times New Roman"/>
          <w:sz w:val="24"/>
          <w:szCs w:val="24"/>
        </w:rPr>
        <w:t xml:space="preserve">La scelta di questi confronti è sorta dalla volontà di voler confrontare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ufficiale rilasciato da un ente governativo con le informazioni reperibili tramite social media.</w:t>
      </w:r>
    </w:p>
    <w:p w:rsidR="00DB4116" w:rsidRDefault="009349CB" w:rsidP="009349CB">
      <w:pPr>
        <w:spacing w:line="360" w:lineRule="auto"/>
        <w:jc w:val="both"/>
      </w:pPr>
      <w:r>
        <w:rPr>
          <w:rFonts w:ascii="Times New Roman" w:eastAsia="Times New Roman" w:hAnsi="Times New Roman" w:cs="Times New Roman"/>
          <w:sz w:val="24"/>
          <w:szCs w:val="24"/>
        </w:rPr>
        <w:t xml:space="preserve">Ognuno dei tre annotatori ha svolto il proprio compito di </w:t>
      </w:r>
      <w:proofErr w:type="spellStart"/>
      <w:r>
        <w:rPr>
          <w:rFonts w:ascii="Times New Roman" w:eastAsia="Times New Roman" w:hAnsi="Times New Roman" w:cs="Times New Roman"/>
          <w:sz w:val="24"/>
          <w:szCs w:val="24"/>
        </w:rPr>
        <w:t>merging</w:t>
      </w:r>
      <w:proofErr w:type="spellEnd"/>
      <w:r>
        <w:rPr>
          <w:rFonts w:ascii="Times New Roman" w:eastAsia="Times New Roman" w:hAnsi="Times New Roman" w:cs="Times New Roman"/>
          <w:sz w:val="24"/>
          <w:szCs w:val="24"/>
        </w:rPr>
        <w:t xml:space="preserve"> dei record in totale autonomia per entrambi i test.</w:t>
      </w:r>
    </w:p>
    <w:p w:rsidR="00DB4116" w:rsidRPr="009349CB" w:rsidRDefault="009349CB" w:rsidP="009349CB">
      <w:pPr>
        <w:pStyle w:val="Titolo2"/>
        <w:spacing w:line="360" w:lineRule="auto"/>
        <w:contextualSpacing w:val="0"/>
        <w:jc w:val="both"/>
        <w:rPr>
          <w:rFonts w:ascii="Times New Roman" w:hAnsi="Times New Roman" w:cs="Times New Roman"/>
          <w:i/>
          <w:sz w:val="28"/>
        </w:rPr>
      </w:pPr>
      <w:bookmarkStart w:id="3" w:name="h.smeok1ygzftx" w:colFirst="0" w:colLast="0"/>
      <w:bookmarkEnd w:id="3"/>
      <w:proofErr w:type="spellStart"/>
      <w:r w:rsidRPr="009349CB">
        <w:rPr>
          <w:rFonts w:ascii="Times New Roman" w:hAnsi="Times New Roman" w:cs="Times New Roman"/>
          <w:i/>
          <w:sz w:val="28"/>
        </w:rPr>
        <w:t>Dataset</w:t>
      </w:r>
      <w:proofErr w:type="spellEnd"/>
      <w:r w:rsidRPr="009349CB">
        <w:rPr>
          <w:rFonts w:ascii="Times New Roman" w:hAnsi="Times New Roman" w:cs="Times New Roman"/>
          <w:i/>
          <w:sz w:val="28"/>
        </w:rPr>
        <w:t xml:space="preserve"> Utilizzati</w:t>
      </w:r>
      <w:r>
        <w:rPr>
          <w:rFonts w:ascii="Times New Roman" w:hAnsi="Times New Roman" w:cs="Times New Roman"/>
          <w:i/>
          <w:sz w:val="28"/>
        </w:rPr>
        <w:t>:</w:t>
      </w:r>
    </w:p>
    <w:p w:rsidR="00DB4116" w:rsidRDefault="009349CB" w:rsidP="009349CB">
      <w:pPr>
        <w:spacing w:line="360" w:lineRule="auto"/>
        <w:jc w:val="both"/>
      </w:pP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utilizzati per il test hanno una provenienza ed una tipologia differenti. Sono stati utilizzati un </w:t>
      </w:r>
      <w:proofErr w:type="spellStart"/>
      <w:r>
        <w:rPr>
          <w:rFonts w:ascii="Times New Roman" w:eastAsia="Times New Roman" w:hAnsi="Times New Roman" w:cs="Times New Roman"/>
          <w:sz w:val="24"/>
          <w:szCs w:val="24"/>
        </w:rPr>
        <w:t>openData</w:t>
      </w:r>
      <w:proofErr w:type="spellEnd"/>
      <w:r>
        <w:rPr>
          <w:rFonts w:ascii="Times New Roman" w:eastAsia="Times New Roman" w:hAnsi="Times New Roman" w:cs="Times New Roman"/>
          <w:sz w:val="24"/>
          <w:szCs w:val="24"/>
        </w:rPr>
        <w:t xml:space="preserve"> messo a disposizione dalla regione Toscana[1] filtrato dei soli record legati alla provincia di Pisa, il secondo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proviene invece dai database di Google mentre il terzo è stato ottenuto attraverso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9365B1" w:rsidRDefault="009365B1" w:rsidP="009349CB">
      <w:pPr>
        <w:spacing w:line="360" w:lineRule="auto"/>
        <w:jc w:val="both"/>
        <w:rPr>
          <w:rFonts w:ascii="Times New Roman" w:eastAsia="Times New Roman" w:hAnsi="Times New Roman" w:cs="Times New Roman"/>
          <w:sz w:val="24"/>
          <w:szCs w:val="24"/>
        </w:rPr>
      </w:pPr>
    </w:p>
    <w:p w:rsidR="00DB4116" w:rsidRDefault="009349CB" w:rsidP="009349CB">
      <w:pPr>
        <w:spacing w:line="360" w:lineRule="auto"/>
        <w:jc w:val="both"/>
      </w:pPr>
      <w:r>
        <w:rPr>
          <w:rFonts w:ascii="Times New Roman" w:eastAsia="Times New Roman" w:hAnsi="Times New Roman" w:cs="Times New Roman"/>
          <w:sz w:val="24"/>
          <w:szCs w:val="24"/>
        </w:rPr>
        <w:t xml:space="preserve">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della Toscana, che nella sua forma originaria, prevede più di 15000 record in quanto comprendente tutte le strutture della regione. Per ottenere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ridotto, si è provveduto a filtrare i record riguardanti la provincia di Pisa. Nella sua forma ridotta,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contiene 424 record di strutture alberghiere.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prodotto da un </w:t>
      </w:r>
      <w:proofErr w:type="spellStart"/>
      <w:r>
        <w:rPr>
          <w:rFonts w:ascii="Times New Roman" w:eastAsia="Times New Roman" w:hAnsi="Times New Roman" w:cs="Times New Roman"/>
          <w:sz w:val="24"/>
          <w:szCs w:val="24"/>
        </w:rPr>
        <w:t>crawling</w:t>
      </w:r>
      <w:proofErr w:type="spellEnd"/>
      <w:r>
        <w:rPr>
          <w:rFonts w:ascii="Times New Roman" w:eastAsia="Times New Roman" w:hAnsi="Times New Roman" w:cs="Times New Roman"/>
          <w:sz w:val="24"/>
          <w:szCs w:val="24"/>
        </w:rPr>
        <w:t xml:space="preserve"> di Google </w:t>
      </w:r>
      <w:proofErr w:type="spellStart"/>
      <w:r>
        <w:rPr>
          <w:rFonts w:ascii="Times New Roman" w:eastAsia="Times New Roman" w:hAnsi="Times New Roman" w:cs="Times New Roman"/>
          <w:sz w:val="24"/>
          <w:szCs w:val="24"/>
        </w:rPr>
        <w:t>Places</w:t>
      </w:r>
      <w:proofErr w:type="spellEnd"/>
      <w:r>
        <w:rPr>
          <w:rFonts w:ascii="Times New Roman" w:eastAsia="Times New Roman" w:hAnsi="Times New Roman" w:cs="Times New Roman"/>
          <w:sz w:val="24"/>
          <w:szCs w:val="24"/>
        </w:rPr>
        <w:t xml:space="preserve"> ha fornito 358 entità, mentre da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sono state raccolte solo 90 entità.</w:t>
      </w:r>
    </w:p>
    <w:p w:rsidR="00DB4116" w:rsidRDefault="00DB4116" w:rsidP="009349CB">
      <w:pPr>
        <w:spacing w:line="360" w:lineRule="auto"/>
        <w:jc w:val="both"/>
      </w:pPr>
    </w:p>
    <w:p w:rsidR="00F04AAB" w:rsidRDefault="009349CB" w:rsidP="00F04AAB">
      <w:pPr>
        <w:keepNext/>
        <w:spacing w:line="360" w:lineRule="auto"/>
        <w:jc w:val="both"/>
      </w:pPr>
      <w:r>
        <w:rPr>
          <w:rFonts w:ascii="Times New Roman" w:eastAsia="Times New Roman" w:hAnsi="Times New Roman" w:cs="Times New Roman"/>
          <w:sz w:val="24"/>
          <w:szCs w:val="24"/>
        </w:rPr>
        <w:t xml:space="preserve"> </w:t>
      </w:r>
      <w:r>
        <w:rPr>
          <w:noProof/>
        </w:rPr>
        <w:drawing>
          <wp:inline distT="114300" distB="114300" distL="114300" distR="114300" wp14:anchorId="70758039" wp14:editId="66C4F0D5">
            <wp:extent cx="5624513" cy="3302986"/>
            <wp:effectExtent l="0" t="0" r="0" b="0"/>
            <wp:docPr id="4" name="image15.png" descr="grafico 1.png"/>
            <wp:cNvGraphicFramePr/>
            <a:graphic xmlns:a="http://schemas.openxmlformats.org/drawingml/2006/main">
              <a:graphicData uri="http://schemas.openxmlformats.org/drawingml/2006/picture">
                <pic:pic xmlns:pic="http://schemas.openxmlformats.org/drawingml/2006/picture">
                  <pic:nvPicPr>
                    <pic:cNvPr id="0" name="image15.png" descr="grafico 1.png"/>
                    <pic:cNvPicPr preferRelativeResize="0"/>
                  </pic:nvPicPr>
                  <pic:blipFill>
                    <a:blip r:embed="rId22"/>
                    <a:srcRect/>
                    <a:stretch>
                      <a:fillRect/>
                    </a:stretch>
                  </pic:blipFill>
                  <pic:spPr>
                    <a:xfrm>
                      <a:off x="0" y="0"/>
                      <a:ext cx="5624513" cy="3302986"/>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12</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Rapporto fra i dati iniziali a disposizione.</w:t>
      </w: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Nel grafico in figura 12 è possibile visionare la differenza nella quantità di record fra i 3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dove spicca la maggiore grandezza di quello messo a disposizione come fonte ufficiale dalla regione Toscana.</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765858" w:rsidRDefault="00765858"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both"/>
      </w:pPr>
      <w:r>
        <w:rPr>
          <w:rFonts w:ascii="Times New Roman" w:eastAsia="Times New Roman" w:hAnsi="Times New Roman" w:cs="Times New Roman"/>
          <w:sz w:val="24"/>
          <w:szCs w:val="24"/>
        </w:rPr>
        <w:t xml:space="preserve">Tutti e tre 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a disposizione, compreso quello ufficiale della regione Toscana, presentavano degli errori (di cui alcuni molto gravi) nelle coordinate registrate che hanno reso difficoltosa la rilevazione delle entità rappresentate e la successiva fase di </w:t>
      </w:r>
      <w:proofErr w:type="spellStart"/>
      <w:r>
        <w:rPr>
          <w:rFonts w:ascii="Times New Roman" w:eastAsia="Times New Roman" w:hAnsi="Times New Roman" w:cs="Times New Roman"/>
          <w:sz w:val="24"/>
          <w:szCs w:val="24"/>
        </w:rPr>
        <w:t>merging</w:t>
      </w:r>
      <w:proofErr w:type="spellEnd"/>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Nel confronto fra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della regione Toscana con quello di Google, in un rapporto di 424 e 358 record si è ottenuto il seguente risultato:</w:t>
      </w:r>
    </w:p>
    <w:p w:rsidR="00DB4116" w:rsidRDefault="009349CB" w:rsidP="009349CB">
      <w:pPr>
        <w:spacing w:line="360" w:lineRule="auto"/>
        <w:ind w:left="1440" w:hanging="360"/>
        <w:jc w:val="both"/>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Annotatore 1: 122 annotazioni</w:t>
      </w:r>
    </w:p>
    <w:p w:rsidR="00DB4116" w:rsidRDefault="009349CB" w:rsidP="009349CB">
      <w:pPr>
        <w:spacing w:line="360" w:lineRule="auto"/>
        <w:ind w:left="1440" w:hanging="360"/>
        <w:jc w:val="both"/>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Annotatore 2: 104 annotazioni</w:t>
      </w:r>
    </w:p>
    <w:p w:rsidR="00DB4116" w:rsidRDefault="009349CB" w:rsidP="009349CB">
      <w:pPr>
        <w:spacing w:line="360" w:lineRule="auto"/>
        <w:ind w:left="1440" w:hanging="360"/>
        <w:jc w:val="both"/>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Annotatore 3: 97 annotazioni</w:t>
      </w:r>
    </w:p>
    <w:p w:rsidR="00DB4116" w:rsidRDefault="009349CB" w:rsidP="009349CB">
      <w:pPr>
        <w:spacing w:line="360" w:lineRule="auto"/>
        <w:jc w:val="both"/>
      </w:pPr>
      <w:r>
        <w:rPr>
          <w:rFonts w:ascii="Times New Roman" w:eastAsia="Times New Roman" w:hAnsi="Times New Roman" w:cs="Times New Roman"/>
          <w:sz w:val="24"/>
          <w:szCs w:val="24"/>
        </w:rPr>
        <w:t xml:space="preserve">Nel confronto fra il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della regione Toscana con quello di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in un rapporto di 424 e 90 record si è ottenuto il seguente risultato:</w:t>
      </w:r>
    </w:p>
    <w:p w:rsidR="00DB4116" w:rsidRDefault="009349CB" w:rsidP="009349CB">
      <w:pPr>
        <w:spacing w:line="360" w:lineRule="auto"/>
        <w:ind w:left="1440" w:hanging="360"/>
        <w:jc w:val="both"/>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Annotatore 1: 35 annotazioni</w:t>
      </w:r>
    </w:p>
    <w:p w:rsidR="00DB4116" w:rsidRDefault="009349CB" w:rsidP="009349CB">
      <w:pPr>
        <w:spacing w:line="360" w:lineRule="auto"/>
        <w:ind w:left="1440" w:hanging="360"/>
        <w:jc w:val="both"/>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Annotatore 2: 22 annotazioni</w:t>
      </w:r>
    </w:p>
    <w:p w:rsidR="00DB4116" w:rsidRDefault="009349CB" w:rsidP="009349CB">
      <w:pPr>
        <w:spacing w:line="360" w:lineRule="auto"/>
        <w:ind w:left="1440" w:hanging="360"/>
        <w:jc w:val="both"/>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Annotatore 3: 22 annotazioni    </w:t>
      </w:r>
    </w:p>
    <w:p w:rsidR="00F04AAB" w:rsidRDefault="009349CB" w:rsidP="00F04AAB">
      <w:pPr>
        <w:keepNext/>
        <w:spacing w:line="360" w:lineRule="auto"/>
        <w:jc w:val="both"/>
      </w:pPr>
      <w:r>
        <w:rPr>
          <w:rFonts w:ascii="Times New Roman" w:eastAsia="Times New Roman" w:hAnsi="Times New Roman" w:cs="Times New Roman"/>
          <w:sz w:val="24"/>
          <w:szCs w:val="24"/>
        </w:rPr>
        <w:t xml:space="preserve"> </w:t>
      </w:r>
      <w:r>
        <w:rPr>
          <w:noProof/>
        </w:rPr>
        <w:drawing>
          <wp:inline distT="114300" distB="114300" distL="114300" distR="114300" wp14:anchorId="49CED99B" wp14:editId="1F7EF3F1">
            <wp:extent cx="5731200" cy="3378200"/>
            <wp:effectExtent l="0" t="0" r="0" b="0"/>
            <wp:docPr id="12" name="image25.png" descr="grafico 2.png"/>
            <wp:cNvGraphicFramePr/>
            <a:graphic xmlns:a="http://schemas.openxmlformats.org/drawingml/2006/main">
              <a:graphicData uri="http://schemas.openxmlformats.org/drawingml/2006/picture">
                <pic:pic xmlns:pic="http://schemas.openxmlformats.org/drawingml/2006/picture">
                  <pic:nvPicPr>
                    <pic:cNvPr id="0" name="image25.png" descr="grafico 2.png"/>
                    <pic:cNvPicPr preferRelativeResize="0"/>
                  </pic:nvPicPr>
                  <pic:blipFill>
                    <a:blip r:embed="rId23"/>
                    <a:srcRect l="90" r="90"/>
                    <a:stretch>
                      <a:fillRect/>
                    </a:stretch>
                  </pic:blipFill>
                  <pic:spPr>
                    <a:xfrm>
                      <a:off x="0" y="0"/>
                      <a:ext cx="5731200" cy="3378200"/>
                    </a:xfrm>
                    <a:prstGeom prst="rect">
                      <a:avLst/>
                    </a:prstGeom>
                    <a:ln/>
                  </pic:spPr>
                </pic:pic>
              </a:graphicData>
            </a:graphic>
          </wp:inline>
        </w:drawing>
      </w:r>
    </w:p>
    <w:p w:rsidR="00DB4116"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13</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Rapporto nel primo test fra i dati in input e le annotazioni suddivise per gli annotatori.</w:t>
      </w:r>
    </w:p>
    <w:p w:rsidR="00DB4116" w:rsidRDefault="00DB4116" w:rsidP="009349CB">
      <w:pPr>
        <w:spacing w:line="360" w:lineRule="auto"/>
        <w:jc w:val="both"/>
      </w:pPr>
    </w:p>
    <w:p w:rsidR="00DB4116" w:rsidRDefault="00DB4116" w:rsidP="009349CB">
      <w:pPr>
        <w:spacing w:line="360" w:lineRule="auto"/>
        <w:jc w:val="both"/>
      </w:pP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grafici nelle figure 13 e 14 mostrano la proporzione fra le grandezze dei due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oggetto dei test e le annotazioni eseguite. Si nota come il risultato sia stato ampiamente influenzato dalla ridotta grandezza del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proveniente da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in confronto a quello di Google al pari della terza fonte (</w:t>
      </w:r>
      <w:proofErr w:type="spellStart"/>
      <w:r>
        <w:rPr>
          <w:rFonts w:ascii="Times New Roman" w:eastAsia="Times New Roman" w:hAnsi="Times New Roman" w:cs="Times New Roman"/>
          <w:sz w:val="24"/>
          <w:szCs w:val="24"/>
        </w:rPr>
        <w:t>openData</w:t>
      </w:r>
      <w:proofErr w:type="spellEnd"/>
      <w:r>
        <w:rPr>
          <w:rFonts w:ascii="Times New Roman" w:eastAsia="Times New Roman" w:hAnsi="Times New Roman" w:cs="Times New Roman"/>
          <w:sz w:val="24"/>
          <w:szCs w:val="24"/>
        </w:rPr>
        <w:t xml:space="preserve"> Toscana).</w:t>
      </w:r>
    </w:p>
    <w:p w:rsidR="00F04AAB" w:rsidRDefault="00F04AAB" w:rsidP="009349CB">
      <w:pPr>
        <w:spacing w:line="360" w:lineRule="auto"/>
        <w:jc w:val="both"/>
      </w:pPr>
    </w:p>
    <w:p w:rsidR="00F04AAB" w:rsidRDefault="009349CB" w:rsidP="00F04AAB">
      <w:pPr>
        <w:keepNext/>
        <w:spacing w:line="360" w:lineRule="auto"/>
        <w:jc w:val="both"/>
      </w:pPr>
      <w:r>
        <w:rPr>
          <w:noProof/>
        </w:rPr>
        <w:drawing>
          <wp:inline distT="114300" distB="114300" distL="114300" distR="114300" wp14:anchorId="640C1319" wp14:editId="3E45A04A">
            <wp:extent cx="5731200" cy="3378200"/>
            <wp:effectExtent l="0" t="0" r="0" b="0"/>
            <wp:docPr id="15" name="image29.png" descr="grafico 3.png"/>
            <wp:cNvGraphicFramePr/>
            <a:graphic xmlns:a="http://schemas.openxmlformats.org/drawingml/2006/main">
              <a:graphicData uri="http://schemas.openxmlformats.org/drawingml/2006/picture">
                <pic:pic xmlns:pic="http://schemas.openxmlformats.org/drawingml/2006/picture">
                  <pic:nvPicPr>
                    <pic:cNvPr id="0" name="image29.png" descr="grafico 3.png"/>
                    <pic:cNvPicPr preferRelativeResize="0"/>
                  </pic:nvPicPr>
                  <pic:blipFill>
                    <a:blip r:embed="rId24"/>
                    <a:srcRect/>
                    <a:stretch>
                      <a:fillRect/>
                    </a:stretch>
                  </pic:blipFill>
                  <pic:spPr>
                    <a:xfrm>
                      <a:off x="0" y="0"/>
                      <a:ext cx="5731200" cy="3378200"/>
                    </a:xfrm>
                    <a:prstGeom prst="rect">
                      <a:avLst/>
                    </a:prstGeom>
                    <a:ln/>
                  </pic:spPr>
                </pic:pic>
              </a:graphicData>
            </a:graphic>
          </wp:inline>
        </w:drawing>
      </w:r>
    </w:p>
    <w:p w:rsidR="00F04AAB" w:rsidRPr="00F04AAB" w:rsidRDefault="00F04AAB" w:rsidP="00F04AAB">
      <w:pPr>
        <w:pStyle w:val="Didascalia"/>
        <w:jc w:val="both"/>
        <w:rPr>
          <w:rFonts w:ascii="Times New Roman" w:hAnsi="Times New Roman" w:cs="Times New Roman"/>
          <w:b w:val="0"/>
          <w:i/>
          <w:color w:val="auto"/>
        </w:rPr>
      </w:pPr>
      <w:r w:rsidRPr="00F04AAB">
        <w:rPr>
          <w:rFonts w:ascii="Times New Roman" w:hAnsi="Times New Roman" w:cs="Times New Roman"/>
          <w:b w:val="0"/>
          <w:i/>
          <w:color w:val="auto"/>
        </w:rPr>
        <w:t xml:space="preserve">Figura </w:t>
      </w:r>
      <w:r w:rsidRPr="00F04AAB">
        <w:rPr>
          <w:rFonts w:ascii="Times New Roman" w:hAnsi="Times New Roman" w:cs="Times New Roman"/>
          <w:b w:val="0"/>
          <w:i/>
          <w:color w:val="auto"/>
        </w:rPr>
        <w:fldChar w:fldCharType="begin"/>
      </w:r>
      <w:r w:rsidRPr="00F04AAB">
        <w:rPr>
          <w:rFonts w:ascii="Times New Roman" w:hAnsi="Times New Roman" w:cs="Times New Roman"/>
          <w:b w:val="0"/>
          <w:i/>
          <w:color w:val="auto"/>
        </w:rPr>
        <w:instrText xml:space="preserve"> SEQ Figura \* ARABIC </w:instrText>
      </w:r>
      <w:r w:rsidRPr="00F04AAB">
        <w:rPr>
          <w:rFonts w:ascii="Times New Roman" w:hAnsi="Times New Roman" w:cs="Times New Roman"/>
          <w:b w:val="0"/>
          <w:i/>
          <w:color w:val="auto"/>
        </w:rPr>
        <w:fldChar w:fldCharType="separate"/>
      </w:r>
      <w:r w:rsidR="00DB1616">
        <w:rPr>
          <w:rFonts w:ascii="Times New Roman" w:hAnsi="Times New Roman" w:cs="Times New Roman"/>
          <w:b w:val="0"/>
          <w:i/>
          <w:noProof/>
          <w:color w:val="auto"/>
        </w:rPr>
        <w:t>14</w:t>
      </w:r>
      <w:r w:rsidRPr="00F04AAB">
        <w:rPr>
          <w:rFonts w:ascii="Times New Roman" w:hAnsi="Times New Roman" w:cs="Times New Roman"/>
          <w:b w:val="0"/>
          <w:i/>
          <w:color w:val="auto"/>
        </w:rPr>
        <w:fldChar w:fldCharType="end"/>
      </w:r>
      <w:r w:rsidRPr="00F04AAB">
        <w:rPr>
          <w:rFonts w:ascii="Times New Roman" w:hAnsi="Times New Roman" w:cs="Times New Roman"/>
          <w:b w:val="0"/>
          <w:i/>
          <w:color w:val="auto"/>
        </w:rPr>
        <w:t>: Rapporto nel secondo test fra i dati in input e le annotazioni suddivise per gli annotatori.</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F04AAB" w:rsidRDefault="00F04AAB" w:rsidP="009349CB">
      <w:pPr>
        <w:spacing w:line="360" w:lineRule="auto"/>
        <w:jc w:val="both"/>
      </w:pPr>
    </w:p>
    <w:p w:rsidR="00DB4116" w:rsidRDefault="009349CB" w:rsidP="009349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 test effettuati è stato possibile calcolare il rapporto in percentuale fra le annotazioni eseguite ed 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di partenza raccolti ed organizzati nelle seguenti tabelle:</w:t>
      </w:r>
    </w:p>
    <w:p w:rsidR="00F04AAB" w:rsidRDefault="00F04AAB" w:rsidP="009349CB">
      <w:pPr>
        <w:spacing w:line="360" w:lineRule="auto"/>
        <w:jc w:val="both"/>
      </w:pPr>
    </w:p>
    <w:tbl>
      <w:tblPr>
        <w:tblStyle w:val="a1"/>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5"/>
        <w:gridCol w:w="2970"/>
        <w:gridCol w:w="2955"/>
      </w:tblGrid>
      <w:tr w:rsidR="00DB4116">
        <w:tc>
          <w:tcPr>
            <w:tcW w:w="2955"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B6DDE8"/>
              </w:rPr>
              <w:t xml:space="preserve"> </w:t>
            </w:r>
          </w:p>
        </w:tc>
        <w:tc>
          <w:tcPr>
            <w:tcW w:w="2970" w:type="dxa"/>
            <w:tcBorders>
              <w:top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b/>
                <w:i/>
                <w:sz w:val="24"/>
                <w:szCs w:val="24"/>
                <w:shd w:val="clear" w:color="auto" w:fill="B6DDE8"/>
              </w:rPr>
              <w:t>openData</w:t>
            </w:r>
            <w:proofErr w:type="spellEnd"/>
            <w:r>
              <w:rPr>
                <w:rFonts w:ascii="Times New Roman" w:eastAsia="Times New Roman" w:hAnsi="Times New Roman" w:cs="Times New Roman"/>
                <w:b/>
                <w:i/>
                <w:sz w:val="24"/>
                <w:szCs w:val="24"/>
                <w:shd w:val="clear" w:color="auto" w:fill="B6DDE8"/>
              </w:rPr>
              <w:t xml:space="preserve"> Toscana</w:t>
            </w:r>
          </w:p>
        </w:tc>
        <w:tc>
          <w:tcPr>
            <w:tcW w:w="2955" w:type="dxa"/>
            <w:tcBorders>
              <w:top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Google</w:t>
            </w:r>
          </w:p>
        </w:tc>
      </w:tr>
      <w:tr w:rsidR="00DB4116">
        <w:tc>
          <w:tcPr>
            <w:tcW w:w="2955" w:type="dxa"/>
            <w:tcBorders>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annotatore 1</w:t>
            </w:r>
          </w:p>
        </w:tc>
        <w:tc>
          <w:tcPr>
            <w:tcW w:w="297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28,77%</w:t>
            </w:r>
          </w:p>
        </w:tc>
        <w:tc>
          <w:tcPr>
            <w:tcW w:w="2955"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34,08%</w:t>
            </w:r>
          </w:p>
        </w:tc>
      </w:tr>
      <w:tr w:rsidR="00DB4116">
        <w:tc>
          <w:tcPr>
            <w:tcW w:w="2955" w:type="dxa"/>
            <w:tcBorders>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annotatore 2</w:t>
            </w:r>
          </w:p>
        </w:tc>
        <w:tc>
          <w:tcPr>
            <w:tcW w:w="297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24,53%</w:t>
            </w:r>
          </w:p>
        </w:tc>
        <w:tc>
          <w:tcPr>
            <w:tcW w:w="2955"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29,05%</w:t>
            </w:r>
          </w:p>
        </w:tc>
      </w:tr>
      <w:tr w:rsidR="00DB4116">
        <w:tc>
          <w:tcPr>
            <w:tcW w:w="2955" w:type="dxa"/>
            <w:tcBorders>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annotatore 3</w:t>
            </w:r>
          </w:p>
        </w:tc>
        <w:tc>
          <w:tcPr>
            <w:tcW w:w="297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22,88%</w:t>
            </w:r>
          </w:p>
        </w:tc>
        <w:tc>
          <w:tcPr>
            <w:tcW w:w="2955"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27,1%</w:t>
            </w:r>
          </w:p>
        </w:tc>
      </w:tr>
    </w:tbl>
    <w:p w:rsidR="00DB4116" w:rsidRDefault="009349CB" w:rsidP="009349CB">
      <w:pPr>
        <w:spacing w:line="360" w:lineRule="auto"/>
        <w:jc w:val="both"/>
      </w:pPr>
      <w:r>
        <w:rPr>
          <w:rFonts w:ascii="Times New Roman" w:eastAsia="Times New Roman" w:hAnsi="Times New Roman" w:cs="Times New Roman"/>
          <w:i/>
          <w:sz w:val="18"/>
          <w:szCs w:val="18"/>
        </w:rPr>
        <w:t>Tabella 1: risultati in percentuale del primo test (</w:t>
      </w:r>
      <w:proofErr w:type="spellStart"/>
      <w:r>
        <w:rPr>
          <w:rFonts w:ascii="Times New Roman" w:eastAsia="Times New Roman" w:hAnsi="Times New Roman" w:cs="Times New Roman"/>
          <w:i/>
          <w:sz w:val="18"/>
          <w:szCs w:val="18"/>
        </w:rPr>
        <w:t>openData</w:t>
      </w:r>
      <w:proofErr w:type="spellEnd"/>
      <w:r>
        <w:rPr>
          <w:rFonts w:ascii="Times New Roman" w:eastAsia="Times New Roman" w:hAnsi="Times New Roman" w:cs="Times New Roman"/>
          <w:i/>
          <w:sz w:val="18"/>
          <w:szCs w:val="18"/>
        </w:rPr>
        <w:t xml:space="preserve"> Toscana e </w:t>
      </w:r>
      <w:proofErr w:type="spellStart"/>
      <w:r>
        <w:rPr>
          <w:rFonts w:ascii="Times New Roman" w:eastAsia="Times New Roman" w:hAnsi="Times New Roman" w:cs="Times New Roman"/>
          <w:i/>
          <w:sz w:val="18"/>
          <w:szCs w:val="18"/>
        </w:rPr>
        <w:t>Googel</w:t>
      </w:r>
      <w:proofErr w:type="spellEnd"/>
      <w:r>
        <w:rPr>
          <w:rFonts w:ascii="Times New Roman" w:eastAsia="Times New Roman" w:hAnsi="Times New Roman" w:cs="Times New Roman"/>
          <w:i/>
          <w:sz w:val="18"/>
          <w:szCs w:val="18"/>
        </w:rPr>
        <w:t>).</w:t>
      </w:r>
    </w:p>
    <w:p w:rsidR="00DB4116" w:rsidRDefault="00DB4116" w:rsidP="009349CB">
      <w:pPr>
        <w:spacing w:line="360" w:lineRule="auto"/>
        <w:jc w:val="both"/>
      </w:pPr>
    </w:p>
    <w:p w:rsidR="00DB4116" w:rsidRDefault="00DB4116" w:rsidP="009349CB">
      <w:pPr>
        <w:spacing w:line="360" w:lineRule="auto"/>
        <w:jc w:val="both"/>
      </w:pPr>
    </w:p>
    <w:p w:rsidR="006D585A" w:rsidRDefault="006D585A" w:rsidP="009349CB">
      <w:pPr>
        <w:spacing w:line="360" w:lineRule="auto"/>
        <w:jc w:val="both"/>
      </w:pPr>
    </w:p>
    <w:p w:rsidR="00DB4116" w:rsidRDefault="00DB4116" w:rsidP="009349CB">
      <w:pPr>
        <w:spacing w:line="360" w:lineRule="auto"/>
        <w:jc w:val="both"/>
      </w:pPr>
    </w:p>
    <w:tbl>
      <w:tblPr>
        <w:tblStyle w:val="a2"/>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2940"/>
        <w:gridCol w:w="2970"/>
      </w:tblGrid>
      <w:tr w:rsidR="00DB4116">
        <w:tc>
          <w:tcPr>
            <w:tcW w:w="2970"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sz w:val="24"/>
                <w:szCs w:val="24"/>
                <w:shd w:val="clear" w:color="auto" w:fill="B6DDE8"/>
              </w:rPr>
              <w:t xml:space="preserve"> </w:t>
            </w:r>
          </w:p>
        </w:tc>
        <w:tc>
          <w:tcPr>
            <w:tcW w:w="2940" w:type="dxa"/>
            <w:tcBorders>
              <w:top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b/>
                <w:i/>
                <w:sz w:val="24"/>
                <w:szCs w:val="24"/>
                <w:shd w:val="clear" w:color="auto" w:fill="B6DDE8"/>
              </w:rPr>
              <w:t>openData</w:t>
            </w:r>
            <w:proofErr w:type="spellEnd"/>
          </w:p>
        </w:tc>
        <w:tc>
          <w:tcPr>
            <w:tcW w:w="2970" w:type="dxa"/>
            <w:tcBorders>
              <w:top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proofErr w:type="spellStart"/>
            <w:r>
              <w:rPr>
                <w:rFonts w:ascii="Times New Roman" w:eastAsia="Times New Roman" w:hAnsi="Times New Roman" w:cs="Times New Roman"/>
                <w:b/>
                <w:i/>
                <w:sz w:val="24"/>
                <w:szCs w:val="24"/>
                <w:shd w:val="clear" w:color="auto" w:fill="B6DDE8"/>
              </w:rPr>
              <w:t>Facebook</w:t>
            </w:r>
            <w:proofErr w:type="spellEnd"/>
          </w:p>
        </w:tc>
      </w:tr>
      <w:tr w:rsidR="00DB4116">
        <w:tc>
          <w:tcPr>
            <w:tcW w:w="2970" w:type="dxa"/>
            <w:tcBorders>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annotatore 1</w:t>
            </w:r>
          </w:p>
        </w:tc>
        <w:tc>
          <w:tcPr>
            <w:tcW w:w="294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8,26%</w:t>
            </w:r>
          </w:p>
        </w:tc>
        <w:tc>
          <w:tcPr>
            <w:tcW w:w="297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38,89%</w:t>
            </w:r>
          </w:p>
        </w:tc>
      </w:tr>
      <w:tr w:rsidR="00DB4116">
        <w:tc>
          <w:tcPr>
            <w:tcW w:w="2970" w:type="dxa"/>
            <w:tcBorders>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annotatore 2</w:t>
            </w:r>
          </w:p>
        </w:tc>
        <w:tc>
          <w:tcPr>
            <w:tcW w:w="294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5,19%</w:t>
            </w:r>
          </w:p>
        </w:tc>
        <w:tc>
          <w:tcPr>
            <w:tcW w:w="297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24,44%</w:t>
            </w:r>
          </w:p>
        </w:tc>
      </w:tr>
      <w:tr w:rsidR="00DB4116">
        <w:tc>
          <w:tcPr>
            <w:tcW w:w="2970" w:type="dxa"/>
            <w:tcBorders>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b/>
                <w:i/>
                <w:sz w:val="24"/>
                <w:szCs w:val="24"/>
                <w:shd w:val="clear" w:color="auto" w:fill="B6DDE8"/>
              </w:rPr>
              <w:t>annotatore 3</w:t>
            </w:r>
          </w:p>
        </w:tc>
        <w:tc>
          <w:tcPr>
            <w:tcW w:w="294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5,19%</w:t>
            </w:r>
          </w:p>
        </w:tc>
        <w:tc>
          <w:tcPr>
            <w:tcW w:w="2970" w:type="dxa"/>
            <w:tcBorders>
              <w:bottom w:val="single" w:sz="8" w:space="0" w:color="000000"/>
              <w:right w:val="single" w:sz="8" w:space="0" w:color="000000"/>
            </w:tcBorders>
            <w:shd w:val="clear" w:color="auto" w:fill="FBD4B4"/>
            <w:tcMar>
              <w:top w:w="100" w:type="dxa"/>
              <w:left w:w="100" w:type="dxa"/>
              <w:bottom w:w="100" w:type="dxa"/>
              <w:right w:w="100" w:type="dxa"/>
            </w:tcMar>
          </w:tcPr>
          <w:p w:rsidR="00DB4116" w:rsidRDefault="009349CB" w:rsidP="009349CB">
            <w:pPr>
              <w:spacing w:line="360" w:lineRule="auto"/>
              <w:jc w:val="both"/>
            </w:pPr>
            <w:r>
              <w:rPr>
                <w:rFonts w:ascii="Times New Roman" w:eastAsia="Times New Roman" w:hAnsi="Times New Roman" w:cs="Times New Roman"/>
                <w:i/>
                <w:sz w:val="24"/>
                <w:szCs w:val="24"/>
                <w:shd w:val="clear" w:color="auto" w:fill="FBD4B4"/>
              </w:rPr>
              <w:t>24,44%</w:t>
            </w:r>
          </w:p>
        </w:tc>
      </w:tr>
    </w:tbl>
    <w:p w:rsidR="00DB4116" w:rsidRDefault="009349CB" w:rsidP="009349CB">
      <w:pPr>
        <w:spacing w:line="360" w:lineRule="auto"/>
        <w:jc w:val="both"/>
      </w:pPr>
      <w:r>
        <w:rPr>
          <w:rFonts w:ascii="Times New Roman" w:eastAsia="Times New Roman" w:hAnsi="Times New Roman" w:cs="Times New Roman"/>
          <w:i/>
          <w:sz w:val="18"/>
          <w:szCs w:val="18"/>
        </w:rPr>
        <w:t>Tabella 2: risultati in percentuale del secondo test (</w:t>
      </w:r>
      <w:proofErr w:type="spellStart"/>
      <w:r>
        <w:rPr>
          <w:rFonts w:ascii="Times New Roman" w:eastAsia="Times New Roman" w:hAnsi="Times New Roman" w:cs="Times New Roman"/>
          <w:i/>
          <w:sz w:val="18"/>
          <w:szCs w:val="18"/>
        </w:rPr>
        <w:t>openData</w:t>
      </w:r>
      <w:proofErr w:type="spellEnd"/>
      <w:r>
        <w:rPr>
          <w:rFonts w:ascii="Times New Roman" w:eastAsia="Times New Roman" w:hAnsi="Times New Roman" w:cs="Times New Roman"/>
          <w:i/>
          <w:sz w:val="18"/>
          <w:szCs w:val="18"/>
        </w:rPr>
        <w:t xml:space="preserve"> Toscana e </w:t>
      </w:r>
      <w:proofErr w:type="spellStart"/>
      <w:r>
        <w:rPr>
          <w:rFonts w:ascii="Times New Roman" w:eastAsia="Times New Roman" w:hAnsi="Times New Roman" w:cs="Times New Roman"/>
          <w:i/>
          <w:sz w:val="18"/>
          <w:szCs w:val="18"/>
        </w:rPr>
        <w:t>Facebook</w:t>
      </w:r>
      <w:proofErr w:type="spellEnd"/>
      <w:r>
        <w:rPr>
          <w:rFonts w:ascii="Times New Roman" w:eastAsia="Times New Roman" w:hAnsi="Times New Roman" w:cs="Times New Roman"/>
          <w:i/>
          <w:sz w:val="18"/>
          <w:szCs w:val="18"/>
        </w:rPr>
        <w:t>).</w:t>
      </w: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6D585A" w:rsidRDefault="006D585A" w:rsidP="009349CB">
      <w:pPr>
        <w:spacing w:line="360" w:lineRule="auto"/>
        <w:jc w:val="center"/>
        <w:rPr>
          <w:rFonts w:ascii="Times New Roman" w:eastAsia="Times New Roman" w:hAnsi="Times New Roman" w:cs="Times New Roman"/>
          <w:b/>
          <w:sz w:val="32"/>
          <w:szCs w:val="32"/>
        </w:rPr>
      </w:pPr>
    </w:p>
    <w:p w:rsidR="00DB4116" w:rsidRDefault="009349CB" w:rsidP="009349CB">
      <w:pPr>
        <w:spacing w:line="360" w:lineRule="auto"/>
        <w:jc w:val="center"/>
      </w:pPr>
      <w:r>
        <w:rPr>
          <w:rFonts w:ascii="Times New Roman" w:eastAsia="Times New Roman" w:hAnsi="Times New Roman" w:cs="Times New Roman"/>
          <w:b/>
          <w:sz w:val="32"/>
          <w:szCs w:val="32"/>
        </w:rPr>
        <w:lastRenderedPageBreak/>
        <w:t>CONCLUSIONI E FUTURE WORKS</w:t>
      </w:r>
    </w:p>
    <w:p w:rsidR="00DB4116" w:rsidRDefault="009349CB" w:rsidP="009349CB">
      <w:pPr>
        <w:spacing w:line="360" w:lineRule="auto"/>
        <w:jc w:val="both"/>
      </w:pPr>
      <w:r>
        <w:rPr>
          <w:rFonts w:ascii="Times New Roman" w:eastAsia="Times New Roman" w:hAnsi="Times New Roman" w:cs="Times New Roman"/>
          <w:b/>
          <w:sz w:val="32"/>
          <w:szCs w:val="32"/>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In questo elaborato è stata introdotta la problematica del </w:t>
      </w:r>
      <w:proofErr w:type="spellStart"/>
      <w:r>
        <w:rPr>
          <w:rFonts w:ascii="Times New Roman" w:eastAsia="Times New Roman" w:hAnsi="Times New Roman" w:cs="Times New Roman"/>
          <w:sz w:val="24"/>
          <w:szCs w:val="24"/>
        </w:rPr>
        <w:t>merging</w:t>
      </w:r>
      <w:proofErr w:type="spellEnd"/>
      <w:r>
        <w:rPr>
          <w:rFonts w:ascii="Times New Roman" w:eastAsia="Times New Roman" w:hAnsi="Times New Roman" w:cs="Times New Roman"/>
          <w:sz w:val="24"/>
          <w:szCs w:val="24"/>
        </w:rPr>
        <w:t xml:space="preserve"> dei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Questo problema, oggi, è particolarmente sentito visto il proliferarsi di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sia open che provenienti da Social Media differenti. Nonostante l’esistenza di algoritmi che automatizzano tale processo, è necessaria l’annotazione manuale dei risultati da parte degli esperti di dominio sia come training per i sistemi automatici sia come verifica dei risultati stessi.</w:t>
      </w:r>
    </w:p>
    <w:p w:rsidR="00DB4116" w:rsidRDefault="009349CB" w:rsidP="009349CB">
      <w:pPr>
        <w:spacing w:line="360" w:lineRule="auto"/>
        <w:jc w:val="both"/>
      </w:pPr>
      <w:r>
        <w:rPr>
          <w:rFonts w:ascii="Times New Roman" w:eastAsia="Times New Roman" w:hAnsi="Times New Roman" w:cs="Times New Roman"/>
          <w:sz w:val="24"/>
          <w:szCs w:val="24"/>
        </w:rPr>
        <w:t xml:space="preserve">La tesi, dopo un analisi delle problematiche della complessità di questo task, introduce il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(GDA), un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web-</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per l’annotazione di record di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GDA supporta il processo di annotazione riducendone la complessità attraverso l’utilizzo di indici basati sull’analisi geografica che delle stringhe.</w:t>
      </w:r>
    </w:p>
    <w:p w:rsidR="00DB4116" w:rsidRDefault="009349CB" w:rsidP="009349CB">
      <w:pPr>
        <w:spacing w:line="360" w:lineRule="auto"/>
        <w:jc w:val="both"/>
      </w:pPr>
      <w:r>
        <w:rPr>
          <w:rFonts w:ascii="Times New Roman" w:eastAsia="Times New Roman" w:hAnsi="Times New Roman" w:cs="Times New Roman"/>
          <w:sz w:val="24"/>
          <w:szCs w:val="24"/>
        </w:rPr>
        <w:t xml:space="preserve">Queste funzioni permettono la riduzione del tempo necessario per il </w:t>
      </w:r>
      <w:proofErr w:type="spellStart"/>
      <w:r>
        <w:rPr>
          <w:rFonts w:ascii="Times New Roman" w:eastAsia="Times New Roman" w:hAnsi="Times New Roman" w:cs="Times New Roman"/>
          <w:sz w:val="24"/>
          <w:szCs w:val="24"/>
        </w:rPr>
        <w:t>merging</w:t>
      </w:r>
      <w:proofErr w:type="spellEnd"/>
      <w:r>
        <w:rPr>
          <w:rFonts w:ascii="Times New Roman" w:eastAsia="Times New Roman" w:hAnsi="Times New Roman" w:cs="Times New Roman"/>
          <w:sz w:val="24"/>
          <w:szCs w:val="24"/>
        </w:rPr>
        <w:t xml:space="preserve"> di due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geografici che si traduce in una diminuzione del tempo necessario per l’esecuzione del task.</w:t>
      </w:r>
    </w:p>
    <w:p w:rsidR="00DB4116" w:rsidRDefault="009349CB" w:rsidP="009349CB">
      <w:pPr>
        <w:spacing w:line="360" w:lineRule="auto"/>
        <w:jc w:val="both"/>
      </w:pPr>
      <w:r>
        <w:rPr>
          <w:rFonts w:ascii="Times New Roman" w:eastAsia="Times New Roman" w:hAnsi="Times New Roman" w:cs="Times New Roman"/>
          <w:sz w:val="24"/>
          <w:szCs w:val="24"/>
        </w:rPr>
        <w:t xml:space="preserve">Oltre a queste funzionalità, che si trovano anche in altri software, GDA permette il supporto per la collaborazione all’annotazione, infatti diverse persone possono annotare lo stesso progetto. Inoltre, essendo un’applicazione web, non è necessaria alcuna installazione nel client dell’utente. Queste funzionalità rendono GDA, di fatto, uno strumento all’avanguardia in questo campo. A riprova di quanto scritto, la comunità scientifica ha apprezzato il lavoro svolto, testimonianza di ciò è il primo </w:t>
      </w:r>
      <w:proofErr w:type="spellStart"/>
      <w:r>
        <w:rPr>
          <w:rFonts w:ascii="Times New Roman" w:eastAsia="Times New Roman" w:hAnsi="Times New Roman" w:cs="Times New Roman"/>
          <w:sz w:val="24"/>
          <w:szCs w:val="24"/>
        </w:rPr>
        <w:t>paper</w:t>
      </w:r>
      <w:proofErr w:type="spellEnd"/>
      <w:r>
        <w:rPr>
          <w:rFonts w:ascii="Times New Roman" w:eastAsia="Times New Roman" w:hAnsi="Times New Roman" w:cs="Times New Roman"/>
          <w:sz w:val="24"/>
          <w:szCs w:val="24"/>
        </w:rPr>
        <w:t xml:space="preserve"> su GDA che è stato approvato alla International World Wide Web Conference (WWW2015).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Annotator sarà rilasciato come un’applicazione Web pubblicamente disponibile.</w:t>
      </w:r>
    </w:p>
    <w:p w:rsidR="00DB4116" w:rsidRDefault="009349CB" w:rsidP="009349CB">
      <w:pPr>
        <w:spacing w:line="360" w:lineRule="auto"/>
        <w:jc w:val="both"/>
      </w:pPr>
      <w:r>
        <w:rPr>
          <w:rFonts w:ascii="Times New Roman" w:eastAsia="Times New Roman" w:hAnsi="Times New Roman" w:cs="Times New Roman"/>
          <w:sz w:val="24"/>
          <w:szCs w:val="24"/>
        </w:rPr>
        <w:t xml:space="preserve">Gli esperimenti condotti, anche se in un caso locale come le </w:t>
      </w:r>
      <w:proofErr w:type="spellStart"/>
      <w:r>
        <w:rPr>
          <w:rFonts w:ascii="Times New Roman" w:eastAsia="Times New Roman" w:hAnsi="Times New Roman" w:cs="Times New Roman"/>
          <w:sz w:val="24"/>
          <w:szCs w:val="24"/>
        </w:rPr>
        <w:t>accommodation</w:t>
      </w:r>
      <w:proofErr w:type="spellEnd"/>
      <w:r>
        <w:rPr>
          <w:rFonts w:ascii="Times New Roman" w:eastAsia="Times New Roman" w:hAnsi="Times New Roman" w:cs="Times New Roman"/>
          <w:sz w:val="24"/>
          <w:szCs w:val="24"/>
        </w:rPr>
        <w:t xml:space="preserve"> di Pisa, hanno permesso di dimostrare l’efficacia dello strumento. Durante lo sviluppo è stata infatti riposta molta attenzione nella semplicità di utilizzo, con la certezza che l’uso di uno strumento piacevole permetta la diminuzione dell’errore umano in un task considerato lungo.</w:t>
      </w:r>
    </w:p>
    <w:p w:rsidR="00DB4116" w:rsidRDefault="009349CB" w:rsidP="009349CB">
      <w:pPr>
        <w:spacing w:line="360" w:lineRule="auto"/>
        <w:jc w:val="both"/>
      </w:pPr>
      <w:r>
        <w:rPr>
          <w:rFonts w:ascii="Times New Roman" w:eastAsia="Times New Roman" w:hAnsi="Times New Roman" w:cs="Times New Roman"/>
          <w:sz w:val="24"/>
          <w:szCs w:val="24"/>
        </w:rPr>
        <w:t>Ovviamente la differenza di annotazione tra diversi annotatori è una problematica ben conosciuta in letteratura scientifica. Quindi si può pensare di estendere GDA con un meccanismo per la valutazione della qualità delle annotazioni.</w:t>
      </w:r>
    </w:p>
    <w:p w:rsidR="00DB4116" w:rsidRDefault="009349CB" w:rsidP="009349CB">
      <w:pPr>
        <w:spacing w:line="360" w:lineRule="auto"/>
        <w:jc w:val="both"/>
      </w:pPr>
      <w:r>
        <w:rPr>
          <w:rFonts w:ascii="Times New Roman" w:eastAsia="Times New Roman" w:hAnsi="Times New Roman" w:cs="Times New Roman"/>
          <w:sz w:val="24"/>
          <w:szCs w:val="24"/>
        </w:rPr>
        <w:lastRenderedPageBreak/>
        <w:t xml:space="preserve">Infatti un’estensione di GDA potrebbe essere il calcolo del Kappa di </w:t>
      </w:r>
      <w:proofErr w:type="spellStart"/>
      <w:r>
        <w:rPr>
          <w:rFonts w:ascii="Times New Roman" w:eastAsia="Times New Roman" w:hAnsi="Times New Roman" w:cs="Times New Roman"/>
          <w:sz w:val="24"/>
          <w:szCs w:val="24"/>
        </w:rPr>
        <w:t>Fleiss</w:t>
      </w:r>
      <w:proofErr w:type="spellEnd"/>
      <w:r>
        <w:rPr>
          <w:rFonts w:ascii="Times New Roman" w:eastAsia="Times New Roman" w:hAnsi="Times New Roman" w:cs="Times New Roman"/>
          <w:sz w:val="24"/>
          <w:szCs w:val="24"/>
        </w:rPr>
        <w:t xml:space="preserve"> come strumento per la verifica della qualità delle annotazioni fatte in termine di accuratezza.</w:t>
      </w:r>
    </w:p>
    <w:p w:rsidR="00DB4116" w:rsidRDefault="009349CB" w:rsidP="009349CB">
      <w:pPr>
        <w:spacing w:line="360" w:lineRule="auto"/>
        <w:jc w:val="both"/>
      </w:pPr>
      <w:r>
        <w:rPr>
          <w:rFonts w:ascii="Times New Roman" w:eastAsia="Times New Roman" w:hAnsi="Times New Roman" w:cs="Times New Roman"/>
          <w:sz w:val="24"/>
          <w:szCs w:val="24"/>
        </w:rPr>
        <w:t xml:space="preserve">Ovviamente lo sviluppo di GDA passa anche dall’aumento della capacità del </w:t>
      </w:r>
      <w:proofErr w:type="spellStart"/>
      <w:r>
        <w:rPr>
          <w:rFonts w:ascii="Times New Roman" w:eastAsia="Times New Roman" w:hAnsi="Times New Roman" w:cs="Times New Roman"/>
          <w:sz w:val="24"/>
          <w:szCs w:val="24"/>
        </w:rPr>
        <w:t>tool</w:t>
      </w:r>
      <w:proofErr w:type="spellEnd"/>
      <w:r>
        <w:rPr>
          <w:rFonts w:ascii="Times New Roman" w:eastAsia="Times New Roman" w:hAnsi="Times New Roman" w:cs="Times New Roman"/>
          <w:sz w:val="24"/>
          <w:szCs w:val="24"/>
        </w:rPr>
        <w:t xml:space="preserve"> di importare diversi tipi di </w:t>
      </w:r>
      <w:proofErr w:type="spellStart"/>
      <w:r>
        <w:rPr>
          <w:rFonts w:ascii="Times New Roman" w:eastAsia="Times New Roman" w:hAnsi="Times New Roman" w:cs="Times New Roman"/>
          <w:sz w:val="24"/>
          <w:szCs w:val="24"/>
        </w:rPr>
        <w:t>datasets</w:t>
      </w:r>
      <w:proofErr w:type="spellEnd"/>
      <w:r>
        <w:rPr>
          <w:rFonts w:ascii="Times New Roman" w:eastAsia="Times New Roman" w:hAnsi="Times New Roman" w:cs="Times New Roman"/>
          <w:sz w:val="24"/>
          <w:szCs w:val="24"/>
        </w:rPr>
        <w:t xml:space="preserve"> con schemi dati diversi. Per questo, un’altra possibile estensione potrebbe essere la possibilità di inserire nuovi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non solo in formato CSV, ma anche in SQL o XML.</w:t>
      </w:r>
    </w:p>
    <w:p w:rsidR="00DB4116" w:rsidRDefault="009349CB" w:rsidP="009349CB">
      <w:pPr>
        <w:spacing w:line="360" w:lineRule="auto"/>
        <w:jc w:val="both"/>
      </w:pPr>
      <w:r>
        <w:rPr>
          <w:rFonts w:ascii="Times New Roman" w:eastAsia="Times New Roman" w:hAnsi="Times New Roman" w:cs="Times New Roman"/>
          <w:sz w:val="24"/>
          <w:szCs w:val="24"/>
        </w:rPr>
        <w:t xml:space="preserve">Come già visto nel capitolo sullo Stato dell’Arte, alcuni software implementano un’interfaccia per la visualizzazione dei record che non fa uso di mappe geografiche, una rappresentazione, questa, più schematica ed analitica delle annotazioni. Questa visualizzazione permette una più facile navigabilità di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 xml:space="preserve"> da parte degli utenti. Per questo prevediamo, in futuro, di ampliare GDA con questa tipologia di visualizzazione oltre che a diversi tipi di export delle annotazioni fatte.</w:t>
      </w:r>
    </w:p>
    <w:p w:rsidR="00DB4116" w:rsidRDefault="009349CB" w:rsidP="009349CB">
      <w:pPr>
        <w:spacing w:line="360" w:lineRule="auto"/>
        <w:jc w:val="both"/>
      </w:pPr>
      <w:r>
        <w:rPr>
          <w:rFonts w:ascii="Times New Roman" w:eastAsia="Times New Roman" w:hAnsi="Times New Roman" w:cs="Times New Roman"/>
          <w:sz w:val="24"/>
          <w:szCs w:val="24"/>
        </w:rPr>
        <w:t xml:space="preserve">Uno dei punti di forza di GDA è lo sfruttamento di indici sia geografici che di testo anche se,  allo stato attuale, è stata implementata solo la distanza di </w:t>
      </w:r>
      <w:proofErr w:type="spellStart"/>
      <w:r>
        <w:rPr>
          <w:rFonts w:ascii="Times New Roman" w:eastAsia="Times New Roman" w:hAnsi="Times New Roman" w:cs="Times New Roman"/>
          <w:sz w:val="24"/>
          <w:szCs w:val="24"/>
        </w:rPr>
        <w:t>Levenshtein</w:t>
      </w:r>
      <w:proofErr w:type="spellEnd"/>
      <w:r>
        <w:rPr>
          <w:rFonts w:ascii="Times New Roman" w:eastAsia="Times New Roman" w:hAnsi="Times New Roman" w:cs="Times New Roman"/>
          <w:sz w:val="24"/>
          <w:szCs w:val="24"/>
        </w:rPr>
        <w:t xml:space="preserve">. Per questo è possibile pensare ad estensioni di GDA per l’uso della distanza di </w:t>
      </w:r>
      <w:proofErr w:type="spellStart"/>
      <w:r>
        <w:rPr>
          <w:rFonts w:ascii="Times New Roman" w:eastAsia="Times New Roman" w:hAnsi="Times New Roman" w:cs="Times New Roman"/>
          <w:sz w:val="24"/>
          <w:szCs w:val="24"/>
        </w:rPr>
        <w:t>Jaccard</w:t>
      </w:r>
      <w:proofErr w:type="spellEnd"/>
      <w:r>
        <w:rPr>
          <w:rFonts w:ascii="Times New Roman" w:eastAsia="Times New Roman" w:hAnsi="Times New Roman" w:cs="Times New Roman"/>
          <w:sz w:val="24"/>
          <w:szCs w:val="24"/>
        </w:rPr>
        <w:t xml:space="preserve"> o del coseno di similarità per l’analisi di stringhe. </w:t>
      </w:r>
      <w:r>
        <w:rPr>
          <w:rFonts w:ascii="Times New Roman" w:eastAsia="Times New Roman" w:hAnsi="Times New Roman" w:cs="Times New Roman"/>
        </w:rPr>
        <w:t>Ciò darà all’utente finale la possibilità di scegliere quale algoritmo utilizzare per le proprie annotazioni permettendo così al GDA di potersi meglio adattare a diverse esigenze.</w:t>
      </w: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DB4116" w:rsidRDefault="00DB4116" w:rsidP="009349CB">
      <w:pPr>
        <w:spacing w:line="360" w:lineRule="auto"/>
        <w:jc w:val="both"/>
      </w:pPr>
    </w:p>
    <w:p w:rsidR="00B945E5" w:rsidRDefault="00B945E5" w:rsidP="009349CB">
      <w:pPr>
        <w:spacing w:line="360" w:lineRule="auto"/>
        <w:jc w:val="both"/>
      </w:pPr>
    </w:p>
    <w:p w:rsidR="00B945E5" w:rsidRDefault="00B945E5" w:rsidP="009349CB">
      <w:pPr>
        <w:spacing w:line="360" w:lineRule="auto"/>
        <w:jc w:val="both"/>
      </w:pPr>
    </w:p>
    <w:p w:rsidR="00B945E5" w:rsidRDefault="00B945E5" w:rsidP="009349CB">
      <w:pPr>
        <w:spacing w:line="360" w:lineRule="auto"/>
        <w:jc w:val="both"/>
      </w:pPr>
    </w:p>
    <w:p w:rsidR="00DB4116" w:rsidRPr="009349CB" w:rsidRDefault="009349CB" w:rsidP="009349CB">
      <w:pPr>
        <w:spacing w:line="360" w:lineRule="auto"/>
        <w:jc w:val="center"/>
        <w:rPr>
          <w:b/>
        </w:rPr>
      </w:pPr>
      <w:r w:rsidRPr="009349CB">
        <w:rPr>
          <w:rFonts w:ascii="Times New Roman" w:eastAsia="Times New Roman" w:hAnsi="Times New Roman" w:cs="Times New Roman"/>
          <w:b/>
          <w:sz w:val="32"/>
          <w:szCs w:val="32"/>
        </w:rPr>
        <w:lastRenderedPageBreak/>
        <w:t>BIBLIOGRAFIA</w:t>
      </w:r>
    </w:p>
    <w:p w:rsidR="00DB4116" w:rsidRDefault="00DB4116" w:rsidP="009349CB">
      <w:pPr>
        <w:spacing w:line="360" w:lineRule="auto"/>
        <w:jc w:val="both"/>
      </w:pPr>
    </w:p>
    <w:p w:rsidR="00DB4116" w:rsidRDefault="009349CB" w:rsidP="009349CB">
      <w:pPr>
        <w:numPr>
          <w:ilvl w:val="0"/>
          <w:numId w:val="3"/>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Stefano Cresci, Davide </w:t>
      </w:r>
      <w:proofErr w:type="spellStart"/>
      <w:r>
        <w:rPr>
          <w:rFonts w:ascii="Times New Roman" w:eastAsia="Times New Roman" w:hAnsi="Times New Roman" w:cs="Times New Roman"/>
          <w:sz w:val="24"/>
          <w:szCs w:val="24"/>
        </w:rPr>
        <w:t>Gazzè</w:t>
      </w:r>
      <w:proofErr w:type="spellEnd"/>
      <w:r>
        <w:rPr>
          <w:rFonts w:ascii="Times New Roman" w:eastAsia="Times New Roman" w:hAnsi="Times New Roman" w:cs="Times New Roman"/>
          <w:sz w:val="24"/>
          <w:szCs w:val="24"/>
        </w:rPr>
        <w:t xml:space="preserve">, Angelica Lo Duca, Andrea Marchetti, Maurizio </w:t>
      </w:r>
      <w:proofErr w:type="spellStart"/>
      <w:r>
        <w:rPr>
          <w:rFonts w:ascii="Times New Roman" w:eastAsia="Times New Roman" w:hAnsi="Times New Roman" w:cs="Times New Roman"/>
          <w:sz w:val="24"/>
          <w:szCs w:val="24"/>
        </w:rPr>
        <w:t>Tesconi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GeoData</w:t>
      </w:r>
      <w:proofErr w:type="spellEnd"/>
      <w:r>
        <w:rPr>
          <w:rFonts w:ascii="Times New Roman" w:eastAsia="Times New Roman" w:hAnsi="Times New Roman" w:cs="Times New Roman"/>
          <w:i/>
          <w:sz w:val="24"/>
          <w:szCs w:val="24"/>
        </w:rPr>
        <w:t xml:space="preserve"> Annotator: A Web Framework for Collaborative </w:t>
      </w:r>
      <w:proofErr w:type="spellStart"/>
      <w:r>
        <w:rPr>
          <w:rFonts w:ascii="Times New Roman" w:eastAsia="Times New Roman" w:hAnsi="Times New Roman" w:cs="Times New Roman"/>
          <w:i/>
          <w:sz w:val="24"/>
          <w:szCs w:val="24"/>
        </w:rPr>
        <w:t>Annotation</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Geographical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Datasets</w:t>
      </w:r>
      <w:proofErr w:type="spellEnd"/>
      <w:r>
        <w:rPr>
          <w:rFonts w:ascii="Times New Roman" w:eastAsia="Times New Roman" w:hAnsi="Times New Roman" w:cs="Times New Roman"/>
          <w:sz w:val="24"/>
          <w:szCs w:val="24"/>
        </w:rPr>
        <w:t>. Istituto di Informatica e Telematica C.N.R. Pisa. 2015.</w:t>
      </w:r>
      <w:hyperlink r:id="rId25">
        <w:r>
          <w:rPr>
            <w:rFonts w:ascii="Times New Roman" w:eastAsia="Times New Roman" w:hAnsi="Times New Roman" w:cs="Times New Roman"/>
            <w:sz w:val="24"/>
            <w:szCs w:val="24"/>
          </w:rPr>
          <w:t xml:space="preserve"> </w:t>
        </w:r>
      </w:hyperlink>
      <w:hyperlink r:id="rId26">
        <w:r w:rsidRPr="009349CB">
          <w:rPr>
            <w:rFonts w:ascii="Times New Roman" w:eastAsia="Times New Roman" w:hAnsi="Times New Roman" w:cs="Times New Roman"/>
            <w:i/>
            <w:sz w:val="24"/>
            <w:szCs w:val="24"/>
          </w:rPr>
          <w:t>http://www.www2015.it/documents/proceedings/companion/p23.pdf</w:t>
        </w:r>
      </w:hyperlink>
      <w:r>
        <w:rPr>
          <w:rFonts w:ascii="Times New Roman" w:eastAsia="Times New Roman" w:hAnsi="Times New Roman" w:cs="Times New Roman"/>
          <w:sz w:val="24"/>
          <w:szCs w:val="24"/>
        </w:rPr>
        <w:t xml:space="preserve"> (visitato il 2 novembre 2015).</w:t>
      </w:r>
    </w:p>
    <w:p w:rsidR="00DB4116" w:rsidRDefault="009349CB" w:rsidP="009349CB">
      <w:pPr>
        <w:spacing w:line="360" w:lineRule="auto"/>
        <w:jc w:val="both"/>
      </w:pPr>
      <w:r>
        <w:rPr>
          <w:rFonts w:ascii="Times New Roman" w:eastAsia="Times New Roman" w:hAnsi="Times New Roman" w:cs="Times New Roman"/>
          <w:sz w:val="32"/>
          <w:szCs w:val="32"/>
        </w:rPr>
        <w:t xml:space="preserve"> </w:t>
      </w:r>
    </w:p>
    <w:p w:rsidR="00DB4116" w:rsidRDefault="009349CB" w:rsidP="009349CB">
      <w:pPr>
        <w:numPr>
          <w:ilvl w:val="0"/>
          <w:numId w:val="7"/>
        </w:numPr>
        <w:spacing w:line="360" w:lineRule="auto"/>
        <w:ind w:hanging="360"/>
        <w:contextualSpacing/>
        <w:jc w:val="both"/>
      </w:pPr>
      <w:proofErr w:type="spellStart"/>
      <w:r>
        <w:rPr>
          <w:rFonts w:ascii="Times New Roman" w:eastAsia="Times New Roman" w:hAnsi="Times New Roman" w:cs="Times New Roman"/>
          <w:sz w:val="24"/>
          <w:szCs w:val="24"/>
        </w:rPr>
        <w:t>Jurafsky</w:t>
      </w:r>
      <w:proofErr w:type="spellEnd"/>
      <w:r>
        <w:rPr>
          <w:rFonts w:ascii="Times New Roman" w:eastAsia="Times New Roman" w:hAnsi="Times New Roman" w:cs="Times New Roman"/>
          <w:sz w:val="24"/>
          <w:szCs w:val="24"/>
        </w:rPr>
        <w:t xml:space="preserve">, Daniel, e James H. Martin. </w:t>
      </w:r>
      <w:r>
        <w:rPr>
          <w:rFonts w:ascii="Times New Roman" w:eastAsia="Times New Roman" w:hAnsi="Times New Roman" w:cs="Times New Roman"/>
          <w:i/>
          <w:sz w:val="24"/>
          <w:szCs w:val="24"/>
        </w:rPr>
        <w:t xml:space="preserve">Speech and Language Processing: An </w:t>
      </w:r>
      <w:proofErr w:type="spellStart"/>
      <w:r>
        <w:rPr>
          <w:rFonts w:ascii="Times New Roman" w:eastAsia="Times New Roman" w:hAnsi="Times New Roman" w:cs="Times New Roman"/>
          <w:i/>
          <w:sz w:val="24"/>
          <w:szCs w:val="24"/>
        </w:rPr>
        <w:t>introduction</w:t>
      </w:r>
      <w:proofErr w:type="spellEnd"/>
      <w:r>
        <w:rPr>
          <w:rFonts w:ascii="Times New Roman" w:eastAsia="Times New Roman" w:hAnsi="Times New Roman" w:cs="Times New Roman"/>
          <w:i/>
          <w:sz w:val="24"/>
          <w:szCs w:val="24"/>
        </w:rPr>
        <w:t xml:space="preserve"> to Natural Language Processing, </w:t>
      </w:r>
      <w:proofErr w:type="spellStart"/>
      <w:r>
        <w:rPr>
          <w:rFonts w:ascii="Times New Roman" w:eastAsia="Times New Roman" w:hAnsi="Times New Roman" w:cs="Times New Roman"/>
          <w:i/>
          <w:sz w:val="24"/>
          <w:szCs w:val="24"/>
        </w:rPr>
        <w:t>Computational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Liguistics</w:t>
      </w:r>
      <w:proofErr w:type="spellEnd"/>
      <w:r>
        <w:rPr>
          <w:rFonts w:ascii="Times New Roman" w:eastAsia="Times New Roman" w:hAnsi="Times New Roman" w:cs="Times New Roman"/>
          <w:i/>
          <w:sz w:val="24"/>
          <w:szCs w:val="24"/>
        </w:rPr>
        <w:t xml:space="preserve">, and Speech </w:t>
      </w:r>
      <w:proofErr w:type="spellStart"/>
      <w:r>
        <w:rPr>
          <w:rFonts w:ascii="Times New Roman" w:eastAsia="Times New Roman" w:hAnsi="Times New Roman" w:cs="Times New Roman"/>
          <w:i/>
          <w:sz w:val="24"/>
          <w:szCs w:val="24"/>
        </w:rPr>
        <w:t>Recognition</w:t>
      </w:r>
      <w:proofErr w:type="spellEnd"/>
      <w:r>
        <w:rPr>
          <w:rFonts w:ascii="Times New Roman" w:eastAsia="Times New Roman" w:hAnsi="Times New Roman" w:cs="Times New Roman"/>
          <w:sz w:val="24"/>
          <w:szCs w:val="24"/>
        </w:rPr>
        <w:t xml:space="preserve">. New Jersey, </w:t>
      </w:r>
      <w:proofErr w:type="spellStart"/>
      <w:r>
        <w:rPr>
          <w:rFonts w:ascii="Times New Roman" w:eastAsia="Times New Roman" w:hAnsi="Times New Roman" w:cs="Times New Roman"/>
          <w:sz w:val="24"/>
          <w:szCs w:val="24"/>
        </w:rPr>
        <w:t>Prentice</w:t>
      </w:r>
      <w:proofErr w:type="spellEnd"/>
      <w:r>
        <w:rPr>
          <w:rFonts w:ascii="Times New Roman" w:eastAsia="Times New Roman" w:hAnsi="Times New Roman" w:cs="Times New Roman"/>
          <w:sz w:val="24"/>
          <w:szCs w:val="24"/>
        </w:rPr>
        <w:t xml:space="preserve"> Hall, 1999.</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spacing w:line="360" w:lineRule="auto"/>
        <w:jc w:val="both"/>
      </w:pPr>
      <w:r>
        <w:rPr>
          <w:rFonts w:ascii="Times New Roman" w:eastAsia="Times New Roman" w:hAnsi="Times New Roman" w:cs="Times New Roman"/>
          <w:sz w:val="24"/>
          <w:szCs w:val="24"/>
        </w:rPr>
        <w:t xml:space="preserve"> </w:t>
      </w:r>
    </w:p>
    <w:p w:rsidR="00DB4116" w:rsidRDefault="009349CB" w:rsidP="009349CB">
      <w:pPr>
        <w:numPr>
          <w:ilvl w:val="0"/>
          <w:numId w:val="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Hyunmo</w:t>
      </w:r>
      <w:proofErr w:type="spellEnd"/>
      <w:r>
        <w:rPr>
          <w:rFonts w:ascii="Times New Roman" w:eastAsia="Times New Roman" w:hAnsi="Times New Roman" w:cs="Times New Roman"/>
          <w:sz w:val="24"/>
          <w:szCs w:val="24"/>
        </w:rPr>
        <w:t xml:space="preserve"> Kang , </w:t>
      </w:r>
      <w:proofErr w:type="spellStart"/>
      <w:r>
        <w:rPr>
          <w:rFonts w:ascii="Times New Roman" w:eastAsia="Times New Roman" w:hAnsi="Times New Roman" w:cs="Times New Roman"/>
          <w:sz w:val="24"/>
          <w:szCs w:val="24"/>
        </w:rPr>
        <w:t>Vivek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Sehgal</w:t>
      </w:r>
      <w:proofErr w:type="spellEnd"/>
      <w:r>
        <w:rPr>
          <w:rFonts w:ascii="Times New Roman" w:eastAsia="Times New Roman" w:hAnsi="Times New Roman" w:cs="Times New Roman"/>
          <w:sz w:val="24"/>
          <w:szCs w:val="24"/>
        </w:rPr>
        <w:t xml:space="preserve"> , Lise </w:t>
      </w:r>
      <w:proofErr w:type="spellStart"/>
      <w:r>
        <w:rPr>
          <w:rFonts w:ascii="Times New Roman" w:eastAsia="Times New Roman" w:hAnsi="Times New Roman" w:cs="Times New Roman"/>
          <w:sz w:val="24"/>
          <w:szCs w:val="24"/>
        </w:rPr>
        <w:t>Getoor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GeoDDupe</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Novel</w:t>
      </w:r>
      <w:proofErr w:type="spellEnd"/>
      <w:r>
        <w:rPr>
          <w:rFonts w:ascii="Times New Roman" w:eastAsia="Times New Roman" w:hAnsi="Times New Roman" w:cs="Times New Roman"/>
          <w:i/>
          <w:sz w:val="24"/>
          <w:szCs w:val="24"/>
        </w:rPr>
        <w:t xml:space="preserve"> Interface for Interactive </w:t>
      </w:r>
      <w:proofErr w:type="spellStart"/>
      <w:r>
        <w:rPr>
          <w:rFonts w:ascii="Times New Roman" w:eastAsia="Times New Roman" w:hAnsi="Times New Roman" w:cs="Times New Roman"/>
          <w:i/>
          <w:sz w:val="24"/>
          <w:szCs w:val="24"/>
        </w:rPr>
        <w:t>Entity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Resolution</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Geospatial</w:t>
      </w:r>
      <w:proofErr w:type="spellEnd"/>
      <w:r>
        <w:rPr>
          <w:rFonts w:ascii="Times New Roman" w:eastAsia="Times New Roman" w:hAnsi="Times New Roman" w:cs="Times New Roman"/>
          <w:i/>
          <w:sz w:val="24"/>
          <w:szCs w:val="24"/>
        </w:rPr>
        <w:t xml:space="preserve"> Data. </w:t>
      </w:r>
      <w:r>
        <w:rPr>
          <w:rFonts w:ascii="Times New Roman" w:eastAsia="Times New Roman" w:hAnsi="Times New Roman" w:cs="Times New Roman"/>
          <w:sz w:val="24"/>
          <w:szCs w:val="24"/>
        </w:rPr>
        <w:t>Istituto di Informatica dell’</w:t>
      </w:r>
      <w:proofErr w:type="spellStart"/>
      <w:r>
        <w:rPr>
          <w:rFonts w:ascii="Times New Roman" w:eastAsia="Times New Roman" w:hAnsi="Times New Roman" w:cs="Times New Roman"/>
          <w:sz w:val="24"/>
          <w:szCs w:val="24"/>
        </w:rPr>
        <w:t>Univrsità</w:t>
      </w:r>
      <w:proofErr w:type="spellEnd"/>
      <w:r>
        <w:rPr>
          <w:rFonts w:ascii="Times New Roman" w:eastAsia="Times New Roman" w:hAnsi="Times New Roman" w:cs="Times New Roman"/>
          <w:sz w:val="24"/>
          <w:szCs w:val="24"/>
        </w:rPr>
        <w:t xml:space="preserve"> del Maryland.</w:t>
      </w:r>
      <w:hyperlink r:id="rId27">
        <w:r>
          <w:rPr>
            <w:rFonts w:ascii="Times New Roman" w:eastAsia="Times New Roman" w:hAnsi="Times New Roman" w:cs="Times New Roman"/>
            <w:sz w:val="24"/>
            <w:szCs w:val="24"/>
          </w:rPr>
          <w:t xml:space="preserve"> </w:t>
        </w:r>
      </w:hyperlink>
      <w:hyperlink r:id="rId28">
        <w:r w:rsidRPr="009349CB">
          <w:rPr>
            <w:rFonts w:ascii="Times New Roman" w:eastAsia="Times New Roman" w:hAnsi="Times New Roman" w:cs="Times New Roman"/>
            <w:i/>
            <w:sz w:val="24"/>
            <w:szCs w:val="24"/>
          </w:rPr>
          <w:t>http://linqs.umiacs.umd.edu/projects//geoddupe/</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(visitato il 2 novembre 2015).</w:t>
      </w:r>
    </w:p>
    <w:p w:rsidR="00DB4116" w:rsidRPr="009349CB" w:rsidRDefault="009349CB" w:rsidP="009349CB">
      <w:pPr>
        <w:numPr>
          <w:ilvl w:val="0"/>
          <w:numId w:val="2"/>
        </w:numPr>
        <w:spacing w:line="360" w:lineRule="auto"/>
        <w:ind w:hanging="360"/>
        <w:contextualSpacing/>
        <w:jc w:val="both"/>
        <w:rPr>
          <w:rFonts w:ascii="Times New Roman" w:hAnsi="Times New Roman" w:cs="Times New Roman"/>
          <w:sz w:val="24"/>
          <w:szCs w:val="24"/>
        </w:rPr>
      </w:pPr>
      <w:proofErr w:type="spellStart"/>
      <w:r>
        <w:rPr>
          <w:rFonts w:ascii="Times New Roman" w:eastAsia="Times New Roman" w:hAnsi="Times New Roman" w:cs="Times New Roman"/>
          <w:color w:val="222222"/>
          <w:sz w:val="24"/>
          <w:szCs w:val="24"/>
          <w:highlight w:val="white"/>
        </w:rPr>
        <w:t>Draisbach</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Uwe</w:t>
      </w:r>
      <w:proofErr w:type="spellEnd"/>
      <w:r>
        <w:rPr>
          <w:rFonts w:ascii="Times New Roman" w:eastAsia="Times New Roman" w:hAnsi="Times New Roman" w:cs="Times New Roman"/>
          <w:color w:val="222222"/>
          <w:sz w:val="24"/>
          <w:szCs w:val="24"/>
          <w:highlight w:val="white"/>
        </w:rPr>
        <w:t xml:space="preserve">, and Felix </w:t>
      </w:r>
      <w:proofErr w:type="spellStart"/>
      <w:r>
        <w:rPr>
          <w:rFonts w:ascii="Times New Roman" w:eastAsia="Times New Roman" w:hAnsi="Times New Roman" w:cs="Times New Roman"/>
          <w:color w:val="222222"/>
          <w:sz w:val="24"/>
          <w:szCs w:val="24"/>
          <w:highlight w:val="white"/>
        </w:rPr>
        <w:t>Naumann</w:t>
      </w:r>
      <w:proofErr w:type="spellEnd"/>
      <w:r>
        <w:rPr>
          <w:rFonts w:ascii="Times New Roman" w:eastAsia="Times New Roman" w:hAnsi="Times New Roman" w:cs="Times New Roman"/>
          <w:color w:val="222222"/>
          <w:sz w:val="24"/>
          <w:szCs w:val="24"/>
          <w:highlight w:val="white"/>
        </w:rPr>
        <w:t>. "</w:t>
      </w:r>
      <w:proofErr w:type="spellStart"/>
      <w:r>
        <w:rPr>
          <w:rFonts w:ascii="Times New Roman" w:eastAsia="Times New Roman" w:hAnsi="Times New Roman" w:cs="Times New Roman"/>
          <w:color w:val="222222"/>
          <w:sz w:val="24"/>
          <w:szCs w:val="24"/>
          <w:highlight w:val="white"/>
        </w:rPr>
        <w:t>DuDe</w:t>
      </w:r>
      <w:proofErr w:type="spellEnd"/>
      <w:r>
        <w:rPr>
          <w:rFonts w:ascii="Times New Roman" w:eastAsia="Times New Roman" w:hAnsi="Times New Roman" w:cs="Times New Roman"/>
          <w:color w:val="222222"/>
          <w:sz w:val="24"/>
          <w:szCs w:val="24"/>
          <w:highlight w:val="white"/>
        </w:rPr>
        <w:t xml:space="preserve">: The duplicate </w:t>
      </w:r>
      <w:proofErr w:type="spellStart"/>
      <w:r>
        <w:rPr>
          <w:rFonts w:ascii="Times New Roman" w:eastAsia="Times New Roman" w:hAnsi="Times New Roman" w:cs="Times New Roman"/>
          <w:color w:val="222222"/>
          <w:sz w:val="24"/>
          <w:szCs w:val="24"/>
          <w:highlight w:val="white"/>
        </w:rPr>
        <w:t>detection</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toolkit</w:t>
      </w:r>
      <w:proofErr w:type="spellEnd"/>
      <w:r w:rsidRPr="009349CB">
        <w:rPr>
          <w:rFonts w:ascii="Times New Roman" w:eastAsia="Times New Roman" w:hAnsi="Times New Roman" w:cs="Times New Roman"/>
          <w:color w:val="222222"/>
          <w:sz w:val="24"/>
          <w:szCs w:val="24"/>
          <w:highlight w:val="white"/>
        </w:rPr>
        <w:t>."</w:t>
      </w:r>
      <w:proofErr w:type="spellStart"/>
      <w:r w:rsidRPr="009349CB">
        <w:rPr>
          <w:rFonts w:ascii="Times New Roman" w:hAnsi="Times New Roman" w:cs="Times New Roman"/>
          <w:i/>
          <w:sz w:val="24"/>
          <w:szCs w:val="24"/>
        </w:rPr>
        <w:t>Proceedings</w:t>
      </w:r>
      <w:proofErr w:type="spellEnd"/>
      <w:r w:rsidRPr="009349CB">
        <w:rPr>
          <w:rFonts w:ascii="Times New Roman" w:hAnsi="Times New Roman" w:cs="Times New Roman"/>
          <w:i/>
          <w:sz w:val="24"/>
          <w:szCs w:val="24"/>
        </w:rPr>
        <w:t xml:space="preserve"> of the International Workshop on </w:t>
      </w:r>
      <w:proofErr w:type="spellStart"/>
      <w:r w:rsidRPr="009349CB">
        <w:rPr>
          <w:rFonts w:ascii="Times New Roman" w:hAnsi="Times New Roman" w:cs="Times New Roman"/>
          <w:i/>
          <w:sz w:val="24"/>
          <w:szCs w:val="24"/>
        </w:rPr>
        <w:t>Quality</w:t>
      </w:r>
      <w:proofErr w:type="spellEnd"/>
      <w:r w:rsidRPr="009349CB">
        <w:rPr>
          <w:rFonts w:ascii="Times New Roman" w:hAnsi="Times New Roman" w:cs="Times New Roman"/>
          <w:i/>
          <w:sz w:val="24"/>
          <w:szCs w:val="24"/>
        </w:rPr>
        <w:t xml:space="preserve"> in Databases (QDB)</w:t>
      </w:r>
      <w:r w:rsidRPr="009349CB">
        <w:rPr>
          <w:rFonts w:ascii="Times New Roman" w:hAnsi="Times New Roman" w:cs="Times New Roman"/>
          <w:sz w:val="24"/>
          <w:szCs w:val="24"/>
        </w:rPr>
        <w:t>. Vol. 100000. No. 1000000. 2010.</w:t>
      </w:r>
    </w:p>
    <w:p w:rsidR="00DB4116" w:rsidRDefault="009349CB" w:rsidP="009349CB">
      <w:pPr>
        <w:numPr>
          <w:ilvl w:val="0"/>
          <w:numId w:val="2"/>
        </w:numPr>
        <w:spacing w:line="360" w:lineRule="auto"/>
        <w:ind w:hanging="360"/>
        <w:contextualSpacing/>
        <w:jc w:val="both"/>
      </w:pPr>
      <w:proofErr w:type="spellStart"/>
      <w:r>
        <w:rPr>
          <w:rFonts w:ascii="Times New Roman" w:eastAsia="Times New Roman" w:hAnsi="Times New Roman" w:cs="Times New Roman"/>
          <w:color w:val="222222"/>
          <w:sz w:val="24"/>
          <w:szCs w:val="24"/>
          <w:highlight w:val="white"/>
        </w:rPr>
        <w:t>Christen</w:t>
      </w:r>
      <w:proofErr w:type="spellEnd"/>
      <w:r>
        <w:rPr>
          <w:rFonts w:ascii="Times New Roman" w:eastAsia="Times New Roman" w:hAnsi="Times New Roman" w:cs="Times New Roman"/>
          <w:color w:val="222222"/>
          <w:sz w:val="24"/>
          <w:szCs w:val="24"/>
          <w:highlight w:val="white"/>
        </w:rPr>
        <w:t xml:space="preserve">, Peter, and Tim </w:t>
      </w:r>
      <w:proofErr w:type="spellStart"/>
      <w:r>
        <w:rPr>
          <w:rFonts w:ascii="Times New Roman" w:eastAsia="Times New Roman" w:hAnsi="Times New Roman" w:cs="Times New Roman"/>
          <w:color w:val="222222"/>
          <w:sz w:val="24"/>
          <w:szCs w:val="24"/>
          <w:highlight w:val="white"/>
        </w:rPr>
        <w:t>Churches</w:t>
      </w:r>
      <w:proofErr w:type="spellEnd"/>
      <w:r>
        <w:rPr>
          <w:rFonts w:ascii="Times New Roman" w:eastAsia="Times New Roman" w:hAnsi="Times New Roman" w:cs="Times New Roman"/>
          <w:color w:val="222222"/>
          <w:sz w:val="24"/>
          <w:szCs w:val="24"/>
          <w:highlight w:val="white"/>
        </w:rPr>
        <w:t>. "</w:t>
      </w:r>
      <w:proofErr w:type="spellStart"/>
      <w:r>
        <w:rPr>
          <w:rFonts w:ascii="Times New Roman" w:eastAsia="Times New Roman" w:hAnsi="Times New Roman" w:cs="Times New Roman"/>
          <w:color w:val="222222"/>
          <w:sz w:val="24"/>
          <w:szCs w:val="24"/>
          <w:highlight w:val="white"/>
        </w:rPr>
        <w:t>Febrl-Freely</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extensible</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biomedical</w:t>
      </w:r>
      <w:proofErr w:type="spellEnd"/>
      <w:r>
        <w:rPr>
          <w:rFonts w:ascii="Times New Roman" w:eastAsia="Times New Roman" w:hAnsi="Times New Roman" w:cs="Times New Roman"/>
          <w:color w:val="222222"/>
          <w:sz w:val="24"/>
          <w:szCs w:val="24"/>
          <w:highlight w:val="white"/>
        </w:rPr>
        <w:t xml:space="preserve"> record </w:t>
      </w:r>
      <w:proofErr w:type="spellStart"/>
      <w:r>
        <w:rPr>
          <w:rFonts w:ascii="Times New Roman" w:eastAsia="Times New Roman" w:hAnsi="Times New Roman" w:cs="Times New Roman"/>
          <w:color w:val="222222"/>
          <w:sz w:val="24"/>
          <w:szCs w:val="24"/>
          <w:highlight w:val="white"/>
        </w:rPr>
        <w:t>linkage</w:t>
      </w:r>
      <w:proofErr w:type="spellEnd"/>
      <w:r>
        <w:rPr>
          <w:rFonts w:ascii="Times New Roman" w:eastAsia="Times New Roman" w:hAnsi="Times New Roman" w:cs="Times New Roman"/>
          <w:color w:val="222222"/>
          <w:sz w:val="24"/>
          <w:szCs w:val="24"/>
          <w:highlight w:val="white"/>
        </w:rPr>
        <w:t xml:space="preserve">." </w:t>
      </w:r>
      <w:r w:rsidRPr="009349CB">
        <w:rPr>
          <w:rFonts w:ascii="Times New Roman" w:hAnsi="Times New Roman" w:cs="Times New Roman"/>
          <w:i/>
          <w:sz w:val="24"/>
        </w:rPr>
        <w:t xml:space="preserve">Made </w:t>
      </w:r>
      <w:proofErr w:type="spellStart"/>
      <w:r w:rsidRPr="009349CB">
        <w:rPr>
          <w:rFonts w:ascii="Times New Roman" w:hAnsi="Times New Roman" w:cs="Times New Roman"/>
          <w:i/>
          <w:sz w:val="24"/>
        </w:rPr>
        <w:t>available</w:t>
      </w:r>
      <w:proofErr w:type="spellEnd"/>
      <w:r w:rsidRPr="009349CB">
        <w:rPr>
          <w:rFonts w:ascii="Times New Roman" w:hAnsi="Times New Roman" w:cs="Times New Roman"/>
          <w:i/>
          <w:sz w:val="24"/>
        </w:rPr>
        <w:t xml:space="preserve"> in </w:t>
      </w:r>
      <w:proofErr w:type="spellStart"/>
      <w:r w:rsidRPr="009349CB">
        <w:rPr>
          <w:rFonts w:ascii="Times New Roman" w:hAnsi="Times New Roman" w:cs="Times New Roman"/>
          <w:i/>
          <w:sz w:val="24"/>
        </w:rPr>
        <w:t>DSpace</w:t>
      </w:r>
      <w:proofErr w:type="spellEnd"/>
      <w:r w:rsidRPr="009349CB">
        <w:rPr>
          <w:rFonts w:ascii="Times New Roman" w:hAnsi="Times New Roman" w:cs="Times New Roman"/>
          <w:i/>
          <w:sz w:val="24"/>
        </w:rPr>
        <w:t xml:space="preserve"> on 2011-01-05T08: 29: 34Z (GMT). No. of </w:t>
      </w:r>
      <w:proofErr w:type="spellStart"/>
      <w:r w:rsidRPr="009349CB">
        <w:rPr>
          <w:rFonts w:ascii="Times New Roman" w:hAnsi="Times New Roman" w:cs="Times New Roman"/>
          <w:i/>
          <w:sz w:val="24"/>
        </w:rPr>
        <w:t>bitstreams</w:t>
      </w:r>
      <w:proofErr w:type="spellEnd"/>
      <w:r w:rsidRPr="009349CB">
        <w:rPr>
          <w:rFonts w:ascii="Times New Roman" w:hAnsi="Times New Roman" w:cs="Times New Roman"/>
          <w:i/>
          <w:sz w:val="24"/>
        </w:rPr>
        <w:t xml:space="preserve">: 4 TR-CS-02-05. pdf. </w:t>
      </w:r>
      <w:proofErr w:type="spellStart"/>
      <w:r w:rsidRPr="009349CB">
        <w:rPr>
          <w:rFonts w:ascii="Times New Roman" w:hAnsi="Times New Roman" w:cs="Times New Roman"/>
          <w:i/>
          <w:sz w:val="24"/>
        </w:rPr>
        <w:t>jpg</w:t>
      </w:r>
      <w:proofErr w:type="spellEnd"/>
      <w:r w:rsidRPr="009349CB">
        <w:rPr>
          <w:rFonts w:ascii="Times New Roman" w:hAnsi="Times New Roman" w:cs="Times New Roman"/>
          <w:i/>
          <w:sz w:val="24"/>
        </w:rPr>
        <w:t xml:space="preserve">: 1669 </w:t>
      </w:r>
      <w:proofErr w:type="spellStart"/>
      <w:r w:rsidRPr="009349CB">
        <w:rPr>
          <w:rFonts w:ascii="Times New Roman" w:hAnsi="Times New Roman" w:cs="Times New Roman"/>
          <w:i/>
          <w:sz w:val="24"/>
        </w:rPr>
        <w:t>bytes</w:t>
      </w:r>
      <w:proofErr w:type="spellEnd"/>
      <w:r w:rsidRPr="009349CB">
        <w:rPr>
          <w:rFonts w:ascii="Times New Roman" w:hAnsi="Times New Roman" w:cs="Times New Roman"/>
          <w:i/>
          <w:sz w:val="24"/>
        </w:rPr>
        <w:t xml:space="preserve">, </w:t>
      </w:r>
      <w:proofErr w:type="spellStart"/>
      <w:r w:rsidRPr="009349CB">
        <w:rPr>
          <w:rFonts w:ascii="Times New Roman" w:hAnsi="Times New Roman" w:cs="Times New Roman"/>
          <w:i/>
          <w:sz w:val="24"/>
        </w:rPr>
        <w:t>checksum</w:t>
      </w:r>
      <w:proofErr w:type="spellEnd"/>
      <w:r w:rsidRPr="009349CB">
        <w:rPr>
          <w:rFonts w:ascii="Times New Roman" w:hAnsi="Times New Roman" w:cs="Times New Roman"/>
          <w:i/>
          <w:sz w:val="24"/>
        </w:rPr>
        <w:t xml:space="preserve">: 20bae79b191f4edb7f3143e73a8ee60a (MD5) 1523-01.2003-06-27T03: 04: 07Z. </w:t>
      </w:r>
      <w:proofErr w:type="spellStart"/>
      <w:r w:rsidRPr="009349CB">
        <w:rPr>
          <w:rFonts w:ascii="Times New Roman" w:hAnsi="Times New Roman" w:cs="Times New Roman"/>
          <w:i/>
          <w:sz w:val="24"/>
        </w:rPr>
        <w:t>xsh</w:t>
      </w:r>
      <w:proofErr w:type="spellEnd"/>
      <w:r w:rsidRPr="009349CB">
        <w:rPr>
          <w:rFonts w:ascii="Times New Roman" w:hAnsi="Times New Roman" w:cs="Times New Roman"/>
          <w:i/>
          <w:sz w:val="24"/>
        </w:rPr>
        <w:t xml:space="preserve">: 356 </w:t>
      </w:r>
      <w:proofErr w:type="spellStart"/>
      <w:r w:rsidRPr="009349CB">
        <w:rPr>
          <w:rFonts w:ascii="Times New Roman" w:hAnsi="Times New Roman" w:cs="Times New Roman"/>
          <w:i/>
          <w:sz w:val="24"/>
        </w:rPr>
        <w:t>bytes</w:t>
      </w:r>
      <w:proofErr w:type="spellEnd"/>
      <w:r w:rsidRPr="009349CB">
        <w:rPr>
          <w:rFonts w:ascii="Times New Roman" w:hAnsi="Times New Roman" w:cs="Times New Roman"/>
          <w:i/>
          <w:sz w:val="24"/>
        </w:rPr>
        <w:t xml:space="preserve">, </w:t>
      </w:r>
      <w:proofErr w:type="spellStart"/>
      <w:r w:rsidRPr="009349CB">
        <w:rPr>
          <w:rFonts w:ascii="Times New Roman" w:hAnsi="Times New Roman" w:cs="Times New Roman"/>
          <w:i/>
          <w:sz w:val="24"/>
        </w:rPr>
        <w:t>checksum</w:t>
      </w:r>
      <w:proofErr w:type="spellEnd"/>
      <w:r w:rsidRPr="009349CB">
        <w:rPr>
          <w:rFonts w:ascii="Times New Roman" w:hAnsi="Times New Roman" w:cs="Times New Roman"/>
          <w:i/>
          <w:sz w:val="24"/>
        </w:rPr>
        <w:t xml:space="preserve">: 0d2e257a7c88d3fd4f6c4d95e169f36e (MD5) TR-CS-02-05. pdf: 557699 </w:t>
      </w:r>
      <w:proofErr w:type="spellStart"/>
      <w:r w:rsidRPr="009349CB">
        <w:rPr>
          <w:rFonts w:ascii="Times New Roman" w:hAnsi="Times New Roman" w:cs="Times New Roman"/>
          <w:i/>
          <w:sz w:val="24"/>
        </w:rPr>
        <w:t>bytes</w:t>
      </w:r>
      <w:proofErr w:type="spellEnd"/>
      <w:r w:rsidRPr="009349CB">
        <w:rPr>
          <w:rFonts w:ascii="Times New Roman" w:hAnsi="Times New Roman" w:cs="Times New Roman"/>
          <w:i/>
          <w:sz w:val="24"/>
        </w:rPr>
        <w:t xml:space="preserve">, </w:t>
      </w:r>
      <w:proofErr w:type="spellStart"/>
      <w:r w:rsidRPr="009349CB">
        <w:rPr>
          <w:rFonts w:ascii="Times New Roman" w:hAnsi="Times New Roman" w:cs="Times New Roman"/>
          <w:i/>
          <w:sz w:val="24"/>
        </w:rPr>
        <w:t>checksum</w:t>
      </w:r>
      <w:proofErr w:type="spellEnd"/>
      <w:r w:rsidRPr="009349CB">
        <w:rPr>
          <w:rFonts w:ascii="Times New Roman" w:hAnsi="Times New Roman" w:cs="Times New Roman"/>
          <w:i/>
          <w:sz w:val="24"/>
        </w:rPr>
        <w:t xml:space="preserve">: 4348ee16e5bf6d0de74667b7d6ec58c4 (MD5) TR-CS-02-05. pdf. </w:t>
      </w:r>
      <w:proofErr w:type="spellStart"/>
      <w:r w:rsidRPr="009349CB">
        <w:rPr>
          <w:rFonts w:ascii="Times New Roman" w:hAnsi="Times New Roman" w:cs="Times New Roman"/>
          <w:i/>
          <w:sz w:val="24"/>
        </w:rPr>
        <w:t>txt</w:t>
      </w:r>
      <w:proofErr w:type="spellEnd"/>
      <w:r w:rsidRPr="009349CB">
        <w:rPr>
          <w:rFonts w:ascii="Times New Roman" w:hAnsi="Times New Roman" w:cs="Times New Roman"/>
          <w:i/>
          <w:sz w:val="24"/>
        </w:rPr>
        <w:t xml:space="preserve">: 131823 </w:t>
      </w:r>
      <w:proofErr w:type="spellStart"/>
      <w:r w:rsidRPr="009349CB">
        <w:rPr>
          <w:rFonts w:ascii="Times New Roman" w:hAnsi="Times New Roman" w:cs="Times New Roman"/>
          <w:i/>
          <w:sz w:val="24"/>
        </w:rPr>
        <w:t>bytes</w:t>
      </w:r>
      <w:proofErr w:type="spellEnd"/>
      <w:r w:rsidRPr="009349CB">
        <w:rPr>
          <w:rFonts w:ascii="Times New Roman" w:hAnsi="Times New Roman" w:cs="Times New Roman"/>
          <w:i/>
          <w:sz w:val="24"/>
        </w:rPr>
        <w:t xml:space="preserve">, </w:t>
      </w:r>
      <w:proofErr w:type="spellStart"/>
      <w:r w:rsidRPr="009349CB">
        <w:rPr>
          <w:rFonts w:ascii="Times New Roman" w:hAnsi="Times New Roman" w:cs="Times New Roman"/>
          <w:i/>
          <w:sz w:val="24"/>
        </w:rPr>
        <w:t>checksum</w:t>
      </w:r>
      <w:proofErr w:type="spellEnd"/>
      <w:r w:rsidRPr="009349CB">
        <w:rPr>
          <w:rFonts w:ascii="Times New Roman" w:hAnsi="Times New Roman" w:cs="Times New Roman"/>
          <w:i/>
          <w:sz w:val="24"/>
        </w:rPr>
        <w:t xml:space="preserve">: 1aa6b52187b652236b425dbdf6922eef (MD5) </w:t>
      </w:r>
      <w:proofErr w:type="spellStart"/>
      <w:r w:rsidRPr="009349CB">
        <w:rPr>
          <w:rFonts w:ascii="Times New Roman" w:hAnsi="Times New Roman" w:cs="Times New Roman"/>
          <w:i/>
          <w:sz w:val="24"/>
        </w:rPr>
        <w:t>Previous</w:t>
      </w:r>
      <w:proofErr w:type="spellEnd"/>
      <w:r w:rsidRPr="009349CB">
        <w:rPr>
          <w:rFonts w:ascii="Times New Roman" w:hAnsi="Times New Roman" w:cs="Times New Roman"/>
          <w:i/>
          <w:sz w:val="24"/>
        </w:rPr>
        <w:t xml:space="preserve"> </w:t>
      </w:r>
      <w:proofErr w:type="spellStart"/>
      <w:r w:rsidRPr="009349CB">
        <w:rPr>
          <w:rFonts w:ascii="Times New Roman" w:hAnsi="Times New Roman" w:cs="Times New Roman"/>
          <w:i/>
          <w:sz w:val="24"/>
        </w:rPr>
        <w:t>issue</w:t>
      </w:r>
      <w:proofErr w:type="spellEnd"/>
      <w:r w:rsidRPr="009349CB">
        <w:rPr>
          <w:rFonts w:ascii="Times New Roman" w:hAnsi="Times New Roman" w:cs="Times New Roman"/>
          <w:i/>
          <w:sz w:val="24"/>
        </w:rPr>
        <w:t xml:space="preserve"> date: 2002-10</w:t>
      </w:r>
      <w:r w:rsidRPr="009349CB">
        <w:rPr>
          <w:rFonts w:ascii="Times New Roman" w:hAnsi="Times New Roman" w:cs="Times New Roman"/>
          <w:sz w:val="24"/>
        </w:rPr>
        <w:t xml:space="preserve"> (2002).</w:t>
      </w:r>
    </w:p>
    <w:p w:rsidR="00DB4116" w:rsidRDefault="009349CB" w:rsidP="009349CB">
      <w:pPr>
        <w:numPr>
          <w:ilvl w:val="0"/>
          <w:numId w:val="2"/>
        </w:numPr>
        <w:spacing w:line="360" w:lineRule="auto"/>
        <w:ind w:hanging="360"/>
        <w:contextualSpacing/>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Pawel</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Jurczyk</w:t>
      </w:r>
      <w:proofErr w:type="spellEnd"/>
      <w:r>
        <w:rPr>
          <w:rFonts w:ascii="Times New Roman" w:eastAsia="Times New Roman" w:hAnsi="Times New Roman" w:cs="Times New Roman"/>
          <w:color w:val="222222"/>
          <w:sz w:val="24"/>
          <w:szCs w:val="24"/>
          <w:highlight w:val="white"/>
        </w:rPr>
        <w:t xml:space="preserve">, James J. Lu, Li </w:t>
      </w:r>
      <w:proofErr w:type="spellStart"/>
      <w:r>
        <w:rPr>
          <w:rFonts w:ascii="Times New Roman" w:eastAsia="Times New Roman" w:hAnsi="Times New Roman" w:cs="Times New Roman"/>
          <w:color w:val="222222"/>
          <w:sz w:val="24"/>
          <w:szCs w:val="24"/>
          <w:highlight w:val="white"/>
        </w:rPr>
        <w:t>Xiong</w:t>
      </w:r>
      <w:proofErr w:type="spellEnd"/>
      <w:r>
        <w:rPr>
          <w:rFonts w:ascii="Times New Roman" w:eastAsia="Times New Roman" w:hAnsi="Times New Roman" w:cs="Times New Roman"/>
          <w:color w:val="222222"/>
          <w:sz w:val="24"/>
          <w:szCs w:val="24"/>
          <w:highlight w:val="white"/>
        </w:rPr>
        <w:t xml:space="preserve">, Janet D. </w:t>
      </w:r>
      <w:proofErr w:type="spellStart"/>
      <w:r>
        <w:rPr>
          <w:rFonts w:ascii="Times New Roman" w:eastAsia="Times New Roman" w:hAnsi="Times New Roman" w:cs="Times New Roman"/>
          <w:color w:val="222222"/>
          <w:sz w:val="24"/>
          <w:szCs w:val="24"/>
          <w:highlight w:val="white"/>
        </w:rPr>
        <w:t>Cragan</w:t>
      </w:r>
      <w:proofErr w:type="spellEnd"/>
      <w:r>
        <w:rPr>
          <w:rFonts w:ascii="Times New Roman" w:eastAsia="Times New Roman" w:hAnsi="Times New Roman" w:cs="Times New Roman"/>
          <w:color w:val="222222"/>
          <w:sz w:val="24"/>
          <w:szCs w:val="24"/>
          <w:highlight w:val="white"/>
        </w:rPr>
        <w:t xml:space="preserve">, Adolfo Correa. </w:t>
      </w:r>
      <w:r>
        <w:rPr>
          <w:rFonts w:ascii="Times New Roman" w:eastAsia="Times New Roman" w:hAnsi="Times New Roman" w:cs="Times New Roman"/>
          <w:i/>
          <w:color w:val="222222"/>
          <w:sz w:val="24"/>
          <w:szCs w:val="24"/>
          <w:highlight w:val="white"/>
        </w:rPr>
        <w:t xml:space="preserve">FRIL: A </w:t>
      </w:r>
      <w:proofErr w:type="spellStart"/>
      <w:r>
        <w:rPr>
          <w:rFonts w:ascii="Times New Roman" w:eastAsia="Times New Roman" w:hAnsi="Times New Roman" w:cs="Times New Roman"/>
          <w:i/>
          <w:color w:val="222222"/>
          <w:sz w:val="24"/>
          <w:szCs w:val="24"/>
          <w:highlight w:val="white"/>
        </w:rPr>
        <w:t>Tool</w:t>
      </w:r>
      <w:proofErr w:type="spellEnd"/>
      <w:r>
        <w:rPr>
          <w:rFonts w:ascii="Times New Roman" w:eastAsia="Times New Roman" w:hAnsi="Times New Roman" w:cs="Times New Roman"/>
          <w:i/>
          <w:color w:val="222222"/>
          <w:sz w:val="24"/>
          <w:szCs w:val="24"/>
          <w:highlight w:val="white"/>
        </w:rPr>
        <w:t xml:space="preserve"> for Comparative Record </w:t>
      </w:r>
      <w:proofErr w:type="spellStart"/>
      <w:r>
        <w:rPr>
          <w:rFonts w:ascii="Times New Roman" w:eastAsia="Times New Roman" w:hAnsi="Times New Roman" w:cs="Times New Roman"/>
          <w:i/>
          <w:color w:val="222222"/>
          <w:sz w:val="24"/>
          <w:szCs w:val="24"/>
          <w:highlight w:val="white"/>
        </w:rPr>
        <w:t>Linkeage</w:t>
      </w:r>
      <w:proofErr w:type="spellEnd"/>
      <w:r>
        <w:rPr>
          <w:rFonts w:ascii="Times New Roman" w:eastAsia="Times New Roman" w:hAnsi="Times New Roman" w:cs="Times New Roman"/>
          <w:color w:val="222222"/>
          <w:sz w:val="24"/>
          <w:szCs w:val="24"/>
          <w:highlight w:val="white"/>
        </w:rPr>
        <w:t xml:space="preserve">. American </w:t>
      </w:r>
      <w:proofErr w:type="spellStart"/>
      <w:r>
        <w:rPr>
          <w:rFonts w:ascii="Times New Roman" w:eastAsia="Times New Roman" w:hAnsi="Times New Roman" w:cs="Times New Roman"/>
          <w:color w:val="222222"/>
          <w:sz w:val="24"/>
          <w:szCs w:val="24"/>
          <w:highlight w:val="white"/>
        </w:rPr>
        <w:t>Medical</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Informatics</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Associations</w:t>
      </w:r>
      <w:proofErr w:type="spellEnd"/>
      <w:r>
        <w:rPr>
          <w:rFonts w:ascii="Times New Roman" w:eastAsia="Times New Roman" w:hAnsi="Times New Roman" w:cs="Times New Roman"/>
          <w:color w:val="222222"/>
          <w:sz w:val="24"/>
          <w:szCs w:val="24"/>
          <w:highlight w:val="white"/>
        </w:rPr>
        <w:t xml:space="preserve"> (AMIA) 2008 </w:t>
      </w:r>
      <w:proofErr w:type="spellStart"/>
      <w:r>
        <w:rPr>
          <w:rFonts w:ascii="Times New Roman" w:eastAsia="Times New Roman" w:hAnsi="Times New Roman" w:cs="Times New Roman"/>
          <w:color w:val="222222"/>
          <w:sz w:val="24"/>
          <w:szCs w:val="24"/>
          <w:highlight w:val="white"/>
        </w:rPr>
        <w:t>Annual</w:t>
      </w:r>
      <w:proofErr w:type="spellEnd"/>
      <w:r>
        <w:rPr>
          <w:rFonts w:ascii="Times New Roman" w:eastAsia="Times New Roman" w:hAnsi="Times New Roman" w:cs="Times New Roman"/>
          <w:color w:val="222222"/>
          <w:sz w:val="24"/>
          <w:szCs w:val="24"/>
          <w:highlight w:val="white"/>
        </w:rPr>
        <w:t xml:space="preserve"> Symposium.</w:t>
      </w:r>
    </w:p>
    <w:p w:rsidR="00DB4116" w:rsidRPr="00765858" w:rsidRDefault="009349CB" w:rsidP="009349CB">
      <w:pPr>
        <w:numPr>
          <w:ilvl w:val="0"/>
          <w:numId w:val="2"/>
        </w:numPr>
        <w:spacing w:line="360" w:lineRule="auto"/>
        <w:ind w:hanging="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Rainer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Schnell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Tobias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Bachteler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 Toolbox for Record </w:t>
      </w:r>
      <w:proofErr w:type="spellStart"/>
      <w:r>
        <w:rPr>
          <w:rFonts w:ascii="Times New Roman" w:eastAsia="Times New Roman" w:hAnsi="Times New Roman" w:cs="Times New Roman"/>
          <w:i/>
          <w:sz w:val="24"/>
          <w:szCs w:val="24"/>
        </w:rPr>
        <w:t>Linkage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Università di Costanza.</w:t>
      </w:r>
      <w:hyperlink r:id="rId29">
        <w:r>
          <w:rPr>
            <w:rFonts w:ascii="Times New Roman" w:eastAsia="Times New Roman" w:hAnsi="Times New Roman" w:cs="Times New Roman"/>
            <w:sz w:val="24"/>
            <w:szCs w:val="24"/>
          </w:rPr>
          <w:t xml:space="preserve"> </w:t>
        </w:r>
      </w:hyperlink>
      <w:hyperlink r:id="rId30">
        <w:r w:rsidRPr="009349CB">
          <w:rPr>
            <w:rFonts w:ascii="Times New Roman" w:eastAsia="Times New Roman" w:hAnsi="Times New Roman" w:cs="Times New Roman"/>
            <w:i/>
            <w:sz w:val="24"/>
            <w:szCs w:val="24"/>
          </w:rPr>
          <w:t>https://www.uni-due.de/soziologie/schnell_downloads.php</w:t>
        </w:r>
      </w:hyperlink>
      <w:r>
        <w:rPr>
          <w:rFonts w:ascii="Times New Roman" w:eastAsia="Times New Roman" w:hAnsi="Times New Roman" w:cs="Times New Roman"/>
          <w:sz w:val="24"/>
          <w:szCs w:val="24"/>
        </w:rPr>
        <w:t xml:space="preserve"> (visitato il 2 novembre 20159.</w:t>
      </w:r>
    </w:p>
    <w:sectPr w:rsidR="00DB4116" w:rsidRPr="00765858" w:rsidSect="00471762">
      <w:footerReference w:type="default" r:id="rId31"/>
      <w:pgSz w:w="11909" w:h="16834"/>
      <w:pgMar w:top="1440" w:right="1440" w:bottom="1440" w:left="226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3B1" w:rsidRDefault="009B73B1" w:rsidP="009349CB">
      <w:pPr>
        <w:spacing w:line="240" w:lineRule="auto"/>
      </w:pPr>
      <w:r>
        <w:separator/>
      </w:r>
    </w:p>
  </w:endnote>
  <w:endnote w:type="continuationSeparator" w:id="0">
    <w:p w:rsidR="009B73B1" w:rsidRDefault="009B73B1" w:rsidP="009349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548643"/>
      <w:docPartObj>
        <w:docPartGallery w:val="Page Numbers (Bottom of Page)"/>
        <w:docPartUnique/>
      </w:docPartObj>
    </w:sdtPr>
    <w:sdtEndPr/>
    <w:sdtContent>
      <w:p w:rsidR="00471762" w:rsidRDefault="00471762">
        <w:pPr>
          <w:pStyle w:val="Pidipagina"/>
          <w:jc w:val="right"/>
        </w:pPr>
        <w:r>
          <w:fldChar w:fldCharType="begin"/>
        </w:r>
        <w:r>
          <w:instrText>PAGE   \* MERGEFORMAT</w:instrText>
        </w:r>
        <w:r>
          <w:fldChar w:fldCharType="separate"/>
        </w:r>
        <w:r w:rsidR="00DB1616">
          <w:rPr>
            <w:noProof/>
          </w:rPr>
          <w:t>27</w:t>
        </w:r>
        <w:r>
          <w:fldChar w:fldCharType="end"/>
        </w:r>
      </w:p>
    </w:sdtContent>
  </w:sdt>
  <w:p w:rsidR="009349CB" w:rsidRDefault="009349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3B1" w:rsidRDefault="009B73B1" w:rsidP="009349CB">
      <w:pPr>
        <w:spacing w:line="240" w:lineRule="auto"/>
      </w:pPr>
      <w:r>
        <w:separator/>
      </w:r>
    </w:p>
  </w:footnote>
  <w:footnote w:type="continuationSeparator" w:id="0">
    <w:p w:rsidR="009B73B1" w:rsidRDefault="009B73B1" w:rsidP="009349CB">
      <w:pPr>
        <w:spacing w:line="240" w:lineRule="auto"/>
      </w:pPr>
      <w:r>
        <w:continuationSeparator/>
      </w:r>
    </w:p>
  </w:footnote>
  <w:footnote w:id="1">
    <w:p w:rsidR="009349CB" w:rsidRPr="009349CB" w:rsidRDefault="009349CB" w:rsidP="009349CB">
      <w:pPr>
        <w:spacing w:line="360" w:lineRule="auto"/>
        <w:jc w:val="both"/>
      </w:pPr>
      <w:r>
        <w:rPr>
          <w:rStyle w:val="Rimandonotaapidipagina"/>
        </w:rPr>
        <w:footnoteRef/>
      </w:r>
      <w:r>
        <w:t xml:space="preserve"> </w:t>
      </w:r>
      <w:hyperlink r:id="rId1">
        <w:r w:rsidRPr="009349CB">
          <w:rPr>
            <w:rFonts w:ascii="Times New Roman" w:eastAsia="Times New Roman" w:hAnsi="Times New Roman" w:cs="Times New Roman"/>
            <w:i/>
            <w:sz w:val="24"/>
            <w:szCs w:val="24"/>
          </w:rPr>
          <w:t>http://linqs.umiacs.umd.edu/projects//geoddupe/</w:t>
        </w:r>
      </w:hyperlink>
    </w:p>
    <w:p w:rsidR="009349CB" w:rsidRDefault="009349CB">
      <w:pPr>
        <w:pStyle w:val="Testonotaapidipagina"/>
      </w:pPr>
    </w:p>
  </w:footnote>
  <w:footnote w:id="2">
    <w:p w:rsidR="00765858" w:rsidRDefault="00765858" w:rsidP="00765858">
      <w:pPr>
        <w:spacing w:line="360" w:lineRule="auto"/>
        <w:jc w:val="both"/>
      </w:pPr>
      <w:r>
        <w:rPr>
          <w:rStyle w:val="Rimandonotaapidipagina"/>
        </w:rPr>
        <w:footnoteRef/>
      </w:r>
      <w:r>
        <w:t xml:space="preserve"> </w:t>
      </w:r>
      <w:r>
        <w:rPr>
          <w:rFonts w:ascii="Times New Roman" w:eastAsia="Times New Roman" w:hAnsi="Times New Roman" w:cs="Times New Roman"/>
          <w:i/>
          <w:sz w:val="24"/>
          <w:szCs w:val="24"/>
        </w:rPr>
        <w:t>http://hpi.de/naumann/projects/data-quality-and-cleansing/dude-duplicate-detection.html</w:t>
      </w:r>
    </w:p>
    <w:p w:rsidR="00765858" w:rsidRDefault="00765858">
      <w:pPr>
        <w:pStyle w:val="Testonotaapidipagina"/>
      </w:pPr>
    </w:p>
  </w:footnote>
  <w:footnote w:id="3">
    <w:p w:rsidR="00765858" w:rsidRDefault="00765858" w:rsidP="00765858">
      <w:pPr>
        <w:spacing w:line="360" w:lineRule="auto"/>
        <w:jc w:val="both"/>
      </w:pPr>
      <w:r>
        <w:rPr>
          <w:rStyle w:val="Rimandonotaapidipagina"/>
        </w:rPr>
        <w:footnoteRef/>
      </w:r>
      <w:r>
        <w:t xml:space="preserve"> </w:t>
      </w:r>
      <w:r>
        <w:rPr>
          <w:rFonts w:ascii="Times New Roman" w:eastAsia="Times New Roman" w:hAnsi="Times New Roman" w:cs="Times New Roman"/>
          <w:i/>
          <w:sz w:val="24"/>
          <w:szCs w:val="24"/>
        </w:rPr>
        <w:t>http://datamining.anu.edu.au/software/febrl/febrldoc/manual.html</w:t>
      </w:r>
    </w:p>
    <w:p w:rsidR="00765858" w:rsidRDefault="00765858">
      <w:pPr>
        <w:pStyle w:val="Testonotaapidipagina"/>
      </w:pPr>
    </w:p>
  </w:footnote>
  <w:footnote w:id="4">
    <w:p w:rsidR="00765858" w:rsidRDefault="00765858" w:rsidP="00765858">
      <w:pPr>
        <w:spacing w:line="360" w:lineRule="auto"/>
        <w:ind w:hanging="360"/>
        <w:jc w:val="both"/>
      </w:pPr>
      <w:r>
        <w:rPr>
          <w:rStyle w:val="Rimandonotaapidipagina"/>
        </w:rPr>
        <w:footnoteRef/>
      </w:r>
      <w:r>
        <w:t xml:space="preserve"> </w:t>
      </w:r>
      <w:r>
        <w:rPr>
          <w:rFonts w:ascii="Times New Roman" w:eastAsia="Times New Roman" w:hAnsi="Times New Roman" w:cs="Times New Roman"/>
          <w:i/>
          <w:sz w:val="24"/>
          <w:szCs w:val="24"/>
        </w:rPr>
        <w:t>http://www.ncbi.nlm.nih.gov/pubmed/18985680</w:t>
      </w:r>
    </w:p>
    <w:p w:rsidR="00765858" w:rsidRDefault="00765858">
      <w:pPr>
        <w:pStyle w:val="Testonotaapidipagina"/>
      </w:pPr>
    </w:p>
  </w:footnote>
  <w:footnote w:id="5">
    <w:p w:rsidR="00765858" w:rsidRDefault="00765858" w:rsidP="00765858">
      <w:pPr>
        <w:spacing w:line="360" w:lineRule="auto"/>
        <w:jc w:val="both"/>
      </w:pPr>
      <w:r>
        <w:rPr>
          <w:rStyle w:val="Rimandonotaapidipagina"/>
        </w:rPr>
        <w:footnoteRef/>
      </w:r>
      <w:r>
        <w:t xml:space="preserve"> </w:t>
      </w:r>
      <w:r>
        <w:rPr>
          <w:rFonts w:ascii="Times New Roman" w:eastAsia="Times New Roman" w:hAnsi="Times New Roman" w:cs="Times New Roman"/>
          <w:i/>
          <w:sz w:val="24"/>
          <w:szCs w:val="24"/>
        </w:rPr>
        <w:t>https://www.uni-due.de/soziologie/schnell_forschung_safelink_mtb.php</w:t>
      </w:r>
    </w:p>
    <w:p w:rsidR="00765858" w:rsidRDefault="00765858">
      <w:pPr>
        <w:pStyle w:val="Testonotaapidipagina"/>
      </w:pPr>
    </w:p>
  </w:footnote>
  <w:footnote w:id="6">
    <w:p w:rsidR="00765858" w:rsidRDefault="00765858" w:rsidP="00765858">
      <w:pPr>
        <w:spacing w:line="360" w:lineRule="auto"/>
        <w:jc w:val="both"/>
      </w:pPr>
      <w:r>
        <w:rPr>
          <w:rStyle w:val="Rimandonotaapidipagina"/>
        </w:rPr>
        <w:footnoteRef/>
      </w:r>
      <w:r>
        <w:t xml:space="preserve"> </w:t>
      </w:r>
      <w:hyperlink r:id="rId2">
        <w:r>
          <w:rPr>
            <w:rFonts w:ascii="Times New Roman" w:eastAsia="Times New Roman" w:hAnsi="Times New Roman" w:cs="Times New Roman"/>
            <w:i/>
            <w:sz w:val="24"/>
            <w:szCs w:val="24"/>
            <w:highlight w:val="white"/>
          </w:rPr>
          <w:t>http://www.iit.cnr.it/node/33767</w:t>
        </w:r>
      </w:hyperlink>
    </w:p>
    <w:p w:rsidR="00765858" w:rsidRDefault="00765858">
      <w:pPr>
        <w:pStyle w:val="Testonotaapidipagina"/>
      </w:pPr>
    </w:p>
  </w:footnote>
  <w:footnote w:id="7">
    <w:p w:rsidR="009365B1" w:rsidRDefault="009365B1" w:rsidP="009365B1">
      <w:pPr>
        <w:spacing w:line="360" w:lineRule="auto"/>
        <w:jc w:val="both"/>
      </w:pPr>
      <w:r>
        <w:rPr>
          <w:rStyle w:val="Rimandonotaapidipagina"/>
        </w:rPr>
        <w:footnoteRef/>
      </w:r>
      <w:r>
        <w:t xml:space="preserve"> </w:t>
      </w:r>
      <w:r w:rsidRPr="009365B1">
        <w:rPr>
          <w:rFonts w:ascii="Times New Roman" w:eastAsia="Times New Roman" w:hAnsi="Times New Roman" w:cs="Times New Roman"/>
          <w:i/>
          <w:sz w:val="24"/>
          <w:szCs w:val="24"/>
        </w:rPr>
        <w:t>http://dati.toscana.it/dataset/rt-strutric</w:t>
      </w:r>
      <w:r>
        <w:rPr>
          <w:rFonts w:ascii="Times New Roman" w:eastAsia="Times New Roman" w:hAnsi="Times New Roman" w:cs="Times New Roman"/>
          <w:i/>
          <w:sz w:val="18"/>
          <w:szCs w:val="18"/>
        </w:rPr>
        <w:t xml:space="preserve"> </w:t>
      </w:r>
    </w:p>
  </w:footnote>
  <w:footnote w:id="8">
    <w:p w:rsidR="009365B1" w:rsidRDefault="009365B1">
      <w:pPr>
        <w:pStyle w:val="Testonotaapidipagina"/>
      </w:pPr>
      <w:r>
        <w:rPr>
          <w:rStyle w:val="Rimandonotaapidipagina"/>
        </w:rPr>
        <w:footnoteRef/>
      </w:r>
      <w:r>
        <w:t xml:space="preserve"> </w:t>
      </w:r>
      <w:r w:rsidRPr="009365B1">
        <w:rPr>
          <w:rFonts w:ascii="Times New Roman" w:eastAsia="Times New Roman" w:hAnsi="Times New Roman" w:cs="Times New Roman"/>
          <w:i/>
          <w:color w:val="auto"/>
          <w:sz w:val="24"/>
          <w:szCs w:val="24"/>
        </w:rPr>
        <w:t xml:space="preserve">nell’abito del progetto europeo </w:t>
      </w:r>
      <w:hyperlink r:id="rId3">
        <w:proofErr w:type="spellStart"/>
        <w:r w:rsidRPr="009365B1">
          <w:rPr>
            <w:rFonts w:ascii="Times New Roman" w:eastAsia="Times New Roman" w:hAnsi="Times New Roman" w:cs="Times New Roman"/>
            <w:i/>
            <w:color w:val="auto"/>
            <w:sz w:val="24"/>
            <w:szCs w:val="24"/>
            <w:u w:val="single"/>
          </w:rPr>
          <w:t>Opener</w:t>
        </w:r>
        <w:proofErr w:type="spellEnd"/>
        <w:r w:rsidRPr="009365B1">
          <w:rPr>
            <w:rFonts w:ascii="Times New Roman" w:eastAsia="Times New Roman" w:hAnsi="Times New Roman" w:cs="Times New Roman"/>
            <w:color w:val="auto"/>
            <w:sz w:val="24"/>
            <w:szCs w:val="24"/>
            <w:u w:val="single"/>
          </w:rPr>
          <w:t xml:space="preserve">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6FF1"/>
    <w:multiLevelType w:val="hybridMultilevel"/>
    <w:tmpl w:val="60CAAFCE"/>
    <w:lvl w:ilvl="0" w:tplc="CC4AE71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C07E97"/>
    <w:multiLevelType w:val="hybridMultilevel"/>
    <w:tmpl w:val="9094E53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1A0E32D5"/>
    <w:multiLevelType w:val="hybridMultilevel"/>
    <w:tmpl w:val="8F704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CB21A8"/>
    <w:multiLevelType w:val="hybridMultilevel"/>
    <w:tmpl w:val="A3C8A8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F51CB5"/>
    <w:multiLevelType w:val="hybridMultilevel"/>
    <w:tmpl w:val="2724FE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1D91F47"/>
    <w:multiLevelType w:val="multilevel"/>
    <w:tmpl w:val="4C8CF5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7E804EC"/>
    <w:multiLevelType w:val="hybridMultilevel"/>
    <w:tmpl w:val="24985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A15708F"/>
    <w:multiLevelType w:val="hybridMultilevel"/>
    <w:tmpl w:val="EC30B1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B8901C7"/>
    <w:multiLevelType w:val="multilevel"/>
    <w:tmpl w:val="B142D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162505E"/>
    <w:multiLevelType w:val="hybridMultilevel"/>
    <w:tmpl w:val="C0262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3C205E6"/>
    <w:multiLevelType w:val="multilevel"/>
    <w:tmpl w:val="01EE5F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68B59B9"/>
    <w:multiLevelType w:val="multilevel"/>
    <w:tmpl w:val="A5E6E7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6D61C5B"/>
    <w:multiLevelType w:val="hybridMultilevel"/>
    <w:tmpl w:val="FFC28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DE0E2B"/>
    <w:multiLevelType w:val="multilevel"/>
    <w:tmpl w:val="95B238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CF448B7"/>
    <w:multiLevelType w:val="multilevel"/>
    <w:tmpl w:val="A33EF7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F545F07"/>
    <w:multiLevelType w:val="multilevel"/>
    <w:tmpl w:val="A622FA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FD712B2"/>
    <w:multiLevelType w:val="hybridMultilevel"/>
    <w:tmpl w:val="C6EA88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AE86B78"/>
    <w:multiLevelType w:val="hybridMultilevel"/>
    <w:tmpl w:val="6A908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5"/>
  </w:num>
  <w:num w:numId="5">
    <w:abstractNumId w:val="14"/>
  </w:num>
  <w:num w:numId="6">
    <w:abstractNumId w:val="13"/>
  </w:num>
  <w:num w:numId="7">
    <w:abstractNumId w:val="15"/>
  </w:num>
  <w:num w:numId="8">
    <w:abstractNumId w:val="0"/>
  </w:num>
  <w:num w:numId="9">
    <w:abstractNumId w:val="4"/>
  </w:num>
  <w:num w:numId="10">
    <w:abstractNumId w:val="12"/>
  </w:num>
  <w:num w:numId="11">
    <w:abstractNumId w:val="7"/>
  </w:num>
  <w:num w:numId="12">
    <w:abstractNumId w:val="9"/>
  </w:num>
  <w:num w:numId="13">
    <w:abstractNumId w:val="3"/>
  </w:num>
  <w:num w:numId="14">
    <w:abstractNumId w:val="16"/>
  </w:num>
  <w:num w:numId="15">
    <w:abstractNumId w:val="1"/>
  </w:num>
  <w:num w:numId="16">
    <w:abstractNumId w:val="6"/>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B4116"/>
    <w:rsid w:val="00071389"/>
    <w:rsid w:val="000E04D1"/>
    <w:rsid w:val="00100826"/>
    <w:rsid w:val="003B6729"/>
    <w:rsid w:val="00471762"/>
    <w:rsid w:val="004B4EAB"/>
    <w:rsid w:val="005C2853"/>
    <w:rsid w:val="006D585A"/>
    <w:rsid w:val="00721D0A"/>
    <w:rsid w:val="007265A0"/>
    <w:rsid w:val="00765858"/>
    <w:rsid w:val="00810D94"/>
    <w:rsid w:val="009349CB"/>
    <w:rsid w:val="009365B1"/>
    <w:rsid w:val="00976AA2"/>
    <w:rsid w:val="00996BE4"/>
    <w:rsid w:val="009B73B1"/>
    <w:rsid w:val="00B945E5"/>
    <w:rsid w:val="00D362E3"/>
    <w:rsid w:val="00DB1616"/>
    <w:rsid w:val="00DB4116"/>
    <w:rsid w:val="00E70F7F"/>
    <w:rsid w:val="00EB1E14"/>
    <w:rsid w:val="00F04AAB"/>
    <w:rsid w:val="00F534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link w:val="Titolo1Carattere"/>
    <w:pPr>
      <w:keepNext/>
      <w:keepLines/>
      <w:spacing w:before="400" w:after="120"/>
      <w:contextualSpacing/>
      <w:outlineLvl w:val="0"/>
    </w:pPr>
    <w:rPr>
      <w:sz w:val="40"/>
      <w:szCs w:val="40"/>
    </w:rPr>
  </w:style>
  <w:style w:type="paragraph" w:styleId="Titolo2">
    <w:name w:val="heading 2"/>
    <w:basedOn w:val="Normale"/>
    <w:next w:val="Normale"/>
    <w:pPr>
      <w:keepNext/>
      <w:keepLines/>
      <w:spacing w:before="360" w:after="120"/>
      <w:contextualSpacing/>
      <w:outlineLvl w:val="1"/>
    </w:pPr>
    <w:rPr>
      <w:sz w:val="32"/>
      <w:szCs w:val="32"/>
    </w:rPr>
  </w:style>
  <w:style w:type="paragraph" w:styleId="Titolo3">
    <w:name w:val="heading 3"/>
    <w:basedOn w:val="Normale"/>
    <w:next w:val="Normale"/>
    <w:pPr>
      <w:keepNext/>
      <w:keepLines/>
      <w:spacing w:before="320" w:after="80"/>
      <w:contextualSpacing/>
      <w:outlineLvl w:val="2"/>
    </w:pPr>
    <w:rPr>
      <w:color w:val="434343"/>
      <w:sz w:val="28"/>
      <w:szCs w:val="28"/>
    </w:rPr>
  </w:style>
  <w:style w:type="paragraph" w:styleId="Titolo4">
    <w:name w:val="heading 4"/>
    <w:basedOn w:val="Normale"/>
    <w:next w:val="Normale"/>
    <w:pPr>
      <w:keepNext/>
      <w:keepLines/>
      <w:spacing w:before="280" w:after="80"/>
      <w:contextualSpacing/>
      <w:outlineLvl w:val="3"/>
    </w:pPr>
    <w:rPr>
      <w:color w:val="666666"/>
      <w:sz w:val="24"/>
      <w:szCs w:val="24"/>
    </w:rPr>
  </w:style>
  <w:style w:type="paragraph" w:styleId="Titolo5">
    <w:name w:val="heading 5"/>
    <w:basedOn w:val="Normale"/>
    <w:next w:val="Normale"/>
    <w:pPr>
      <w:keepNext/>
      <w:keepLines/>
      <w:spacing w:before="240" w:after="80"/>
      <w:contextualSpacing/>
      <w:outlineLvl w:val="4"/>
    </w:pPr>
    <w:rPr>
      <w:color w:val="666666"/>
    </w:rPr>
  </w:style>
  <w:style w:type="paragraph" w:styleId="Titolo6">
    <w:name w:val="heading 6"/>
    <w:basedOn w:val="Normale"/>
    <w:next w:val="Normale"/>
    <w:pPr>
      <w:keepNext/>
      <w:keepLines/>
      <w:spacing w:before="240" w:after="80"/>
      <w:contextualSpacing/>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contextualSpacing/>
    </w:pPr>
    <w:rPr>
      <w:sz w:val="52"/>
      <w:szCs w:val="52"/>
    </w:rPr>
  </w:style>
  <w:style w:type="paragraph" w:styleId="Sottotitolo">
    <w:name w:val="Subtitle"/>
    <w:basedOn w:val="Normale"/>
    <w:next w:val="Normale"/>
    <w:pPr>
      <w:keepNext/>
      <w:keepLines/>
      <w:spacing w:after="320"/>
      <w:contextualSpacing/>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9349C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349CB"/>
    <w:rPr>
      <w:rFonts w:ascii="Tahoma" w:hAnsi="Tahoma" w:cs="Tahoma"/>
      <w:sz w:val="16"/>
      <w:szCs w:val="16"/>
    </w:rPr>
  </w:style>
  <w:style w:type="paragraph" w:styleId="Intestazione">
    <w:name w:val="header"/>
    <w:basedOn w:val="Normale"/>
    <w:link w:val="IntestazioneCarattere"/>
    <w:uiPriority w:val="99"/>
    <w:unhideWhenUsed/>
    <w:rsid w:val="009349C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349CB"/>
  </w:style>
  <w:style w:type="paragraph" w:styleId="Pidipagina">
    <w:name w:val="footer"/>
    <w:basedOn w:val="Normale"/>
    <w:link w:val="PidipaginaCarattere"/>
    <w:uiPriority w:val="99"/>
    <w:unhideWhenUsed/>
    <w:rsid w:val="009349C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349CB"/>
  </w:style>
  <w:style w:type="paragraph" w:styleId="Testonotaapidipagina">
    <w:name w:val="footnote text"/>
    <w:basedOn w:val="Normale"/>
    <w:link w:val="TestonotaapidipaginaCarattere"/>
    <w:uiPriority w:val="99"/>
    <w:semiHidden/>
    <w:unhideWhenUsed/>
    <w:rsid w:val="009349CB"/>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349CB"/>
    <w:rPr>
      <w:sz w:val="20"/>
      <w:szCs w:val="20"/>
    </w:rPr>
  </w:style>
  <w:style w:type="character" w:styleId="Rimandonotaapidipagina">
    <w:name w:val="footnote reference"/>
    <w:basedOn w:val="Carpredefinitoparagrafo"/>
    <w:uiPriority w:val="99"/>
    <w:semiHidden/>
    <w:unhideWhenUsed/>
    <w:rsid w:val="009349CB"/>
    <w:rPr>
      <w:vertAlign w:val="superscript"/>
    </w:rPr>
  </w:style>
  <w:style w:type="character" w:customStyle="1" w:styleId="Titolo1Carattere">
    <w:name w:val="Titolo 1 Carattere"/>
    <w:basedOn w:val="Carpredefinitoparagrafo"/>
    <w:link w:val="Titolo1"/>
    <w:rsid w:val="00471762"/>
    <w:rPr>
      <w:sz w:val="40"/>
      <w:szCs w:val="40"/>
    </w:rPr>
  </w:style>
  <w:style w:type="paragraph" w:styleId="Paragrafoelenco">
    <w:name w:val="List Paragraph"/>
    <w:basedOn w:val="Normale"/>
    <w:uiPriority w:val="34"/>
    <w:qFormat/>
    <w:rsid w:val="00100826"/>
    <w:pPr>
      <w:ind w:left="720"/>
      <w:contextualSpacing/>
    </w:pPr>
  </w:style>
  <w:style w:type="paragraph" w:styleId="Didascalia">
    <w:name w:val="caption"/>
    <w:basedOn w:val="Normale"/>
    <w:next w:val="Normale"/>
    <w:uiPriority w:val="35"/>
    <w:unhideWhenUsed/>
    <w:qFormat/>
    <w:rsid w:val="00F04AAB"/>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link w:val="Titolo1Carattere"/>
    <w:pPr>
      <w:keepNext/>
      <w:keepLines/>
      <w:spacing w:before="400" w:after="120"/>
      <w:contextualSpacing/>
      <w:outlineLvl w:val="0"/>
    </w:pPr>
    <w:rPr>
      <w:sz w:val="40"/>
      <w:szCs w:val="40"/>
    </w:rPr>
  </w:style>
  <w:style w:type="paragraph" w:styleId="Titolo2">
    <w:name w:val="heading 2"/>
    <w:basedOn w:val="Normale"/>
    <w:next w:val="Normale"/>
    <w:pPr>
      <w:keepNext/>
      <w:keepLines/>
      <w:spacing w:before="360" w:after="120"/>
      <w:contextualSpacing/>
      <w:outlineLvl w:val="1"/>
    </w:pPr>
    <w:rPr>
      <w:sz w:val="32"/>
      <w:szCs w:val="32"/>
    </w:rPr>
  </w:style>
  <w:style w:type="paragraph" w:styleId="Titolo3">
    <w:name w:val="heading 3"/>
    <w:basedOn w:val="Normale"/>
    <w:next w:val="Normale"/>
    <w:pPr>
      <w:keepNext/>
      <w:keepLines/>
      <w:spacing w:before="320" w:after="80"/>
      <w:contextualSpacing/>
      <w:outlineLvl w:val="2"/>
    </w:pPr>
    <w:rPr>
      <w:color w:val="434343"/>
      <w:sz w:val="28"/>
      <w:szCs w:val="28"/>
    </w:rPr>
  </w:style>
  <w:style w:type="paragraph" w:styleId="Titolo4">
    <w:name w:val="heading 4"/>
    <w:basedOn w:val="Normale"/>
    <w:next w:val="Normale"/>
    <w:pPr>
      <w:keepNext/>
      <w:keepLines/>
      <w:spacing w:before="280" w:after="80"/>
      <w:contextualSpacing/>
      <w:outlineLvl w:val="3"/>
    </w:pPr>
    <w:rPr>
      <w:color w:val="666666"/>
      <w:sz w:val="24"/>
      <w:szCs w:val="24"/>
    </w:rPr>
  </w:style>
  <w:style w:type="paragraph" w:styleId="Titolo5">
    <w:name w:val="heading 5"/>
    <w:basedOn w:val="Normale"/>
    <w:next w:val="Normale"/>
    <w:pPr>
      <w:keepNext/>
      <w:keepLines/>
      <w:spacing w:before="240" w:after="80"/>
      <w:contextualSpacing/>
      <w:outlineLvl w:val="4"/>
    </w:pPr>
    <w:rPr>
      <w:color w:val="666666"/>
    </w:rPr>
  </w:style>
  <w:style w:type="paragraph" w:styleId="Titolo6">
    <w:name w:val="heading 6"/>
    <w:basedOn w:val="Normale"/>
    <w:next w:val="Normale"/>
    <w:pPr>
      <w:keepNext/>
      <w:keepLines/>
      <w:spacing w:before="240" w:after="80"/>
      <w:contextualSpacing/>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contextualSpacing/>
    </w:pPr>
    <w:rPr>
      <w:sz w:val="52"/>
      <w:szCs w:val="52"/>
    </w:rPr>
  </w:style>
  <w:style w:type="paragraph" w:styleId="Sottotitolo">
    <w:name w:val="Subtitle"/>
    <w:basedOn w:val="Normale"/>
    <w:next w:val="Normale"/>
    <w:pPr>
      <w:keepNext/>
      <w:keepLines/>
      <w:spacing w:after="320"/>
      <w:contextualSpacing/>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9349C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349CB"/>
    <w:rPr>
      <w:rFonts w:ascii="Tahoma" w:hAnsi="Tahoma" w:cs="Tahoma"/>
      <w:sz w:val="16"/>
      <w:szCs w:val="16"/>
    </w:rPr>
  </w:style>
  <w:style w:type="paragraph" w:styleId="Intestazione">
    <w:name w:val="header"/>
    <w:basedOn w:val="Normale"/>
    <w:link w:val="IntestazioneCarattere"/>
    <w:uiPriority w:val="99"/>
    <w:unhideWhenUsed/>
    <w:rsid w:val="009349C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349CB"/>
  </w:style>
  <w:style w:type="paragraph" w:styleId="Pidipagina">
    <w:name w:val="footer"/>
    <w:basedOn w:val="Normale"/>
    <w:link w:val="PidipaginaCarattere"/>
    <w:uiPriority w:val="99"/>
    <w:unhideWhenUsed/>
    <w:rsid w:val="009349C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349CB"/>
  </w:style>
  <w:style w:type="paragraph" w:styleId="Testonotaapidipagina">
    <w:name w:val="footnote text"/>
    <w:basedOn w:val="Normale"/>
    <w:link w:val="TestonotaapidipaginaCarattere"/>
    <w:uiPriority w:val="99"/>
    <w:semiHidden/>
    <w:unhideWhenUsed/>
    <w:rsid w:val="009349CB"/>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349CB"/>
    <w:rPr>
      <w:sz w:val="20"/>
      <w:szCs w:val="20"/>
    </w:rPr>
  </w:style>
  <w:style w:type="character" w:styleId="Rimandonotaapidipagina">
    <w:name w:val="footnote reference"/>
    <w:basedOn w:val="Carpredefinitoparagrafo"/>
    <w:uiPriority w:val="99"/>
    <w:semiHidden/>
    <w:unhideWhenUsed/>
    <w:rsid w:val="009349CB"/>
    <w:rPr>
      <w:vertAlign w:val="superscript"/>
    </w:rPr>
  </w:style>
  <w:style w:type="character" w:customStyle="1" w:styleId="Titolo1Carattere">
    <w:name w:val="Titolo 1 Carattere"/>
    <w:basedOn w:val="Carpredefinitoparagrafo"/>
    <w:link w:val="Titolo1"/>
    <w:rsid w:val="00471762"/>
    <w:rPr>
      <w:sz w:val="40"/>
      <w:szCs w:val="40"/>
    </w:rPr>
  </w:style>
  <w:style w:type="paragraph" w:styleId="Paragrafoelenco">
    <w:name w:val="List Paragraph"/>
    <w:basedOn w:val="Normale"/>
    <w:uiPriority w:val="34"/>
    <w:qFormat/>
    <w:rsid w:val="00100826"/>
    <w:pPr>
      <w:ind w:left="720"/>
      <w:contextualSpacing/>
    </w:pPr>
  </w:style>
  <w:style w:type="paragraph" w:styleId="Didascalia">
    <w:name w:val="caption"/>
    <w:basedOn w:val="Normale"/>
    <w:next w:val="Normale"/>
    <w:uiPriority w:val="35"/>
    <w:unhideWhenUsed/>
    <w:qFormat/>
    <w:rsid w:val="00F04AA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www.www2015.it/documents/proceedings/companion/p23.pdf" TargetMode="External"/><Relationship Id="rId3" Type="http://schemas.openxmlformats.org/officeDocument/2006/relationships/styles" Target="styles.xml"/><Relationship Id="rId21" Type="http://schemas.openxmlformats.org/officeDocument/2006/relationships/hyperlink" Target="http://tour-pedia.org/about/"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www.www2015.it/documents/proceedings/companion/p23.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uni-due.de/soziologie/schnell_downloads.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hyperlink" Target="http://linqs.umiacs.umd.edu/projects/geoddupe/"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hyperlink" Target="http://linqs.umiacs.umd.edu/projects/geoddupe/" TargetMode="External"/><Relationship Id="rId30" Type="http://schemas.openxmlformats.org/officeDocument/2006/relationships/hyperlink" Target="https://www.uni-due.de/soziologie/schnell_downloads.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pener-project.eu/" TargetMode="External"/><Relationship Id="rId2" Type="http://schemas.openxmlformats.org/officeDocument/2006/relationships/hyperlink" Target="http://www.iit.cnr.it/node/33767" TargetMode="External"/><Relationship Id="rId1" Type="http://schemas.openxmlformats.org/officeDocument/2006/relationships/hyperlink" Target="http://linqs.umiacs.umd.edu/projects//geoddup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26A65-1AA7-4750-86ED-C4B4F247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8608</Words>
  <Characters>49071</Characters>
  <Application>Microsoft Office Word</Application>
  <DocSecurity>0</DocSecurity>
  <Lines>408</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dc:creator>
  <cp:lastModifiedBy>Nicholas</cp:lastModifiedBy>
  <cp:revision>10</cp:revision>
  <cp:lastPrinted>2015-11-05T17:07:00Z</cp:lastPrinted>
  <dcterms:created xsi:type="dcterms:W3CDTF">2015-11-05T16:53:00Z</dcterms:created>
  <dcterms:modified xsi:type="dcterms:W3CDTF">2015-11-05T17:09:00Z</dcterms:modified>
</cp:coreProperties>
</file>